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1AE73" w14:textId="77777777" w:rsidR="009A6D51" w:rsidRPr="00AD19BF" w:rsidRDefault="009A6D51" w:rsidP="006A4622">
      <w:pPr>
        <w:tabs>
          <w:tab w:val="left" w:pos="1008"/>
          <w:tab w:val="left" w:pos="1440"/>
          <w:tab w:val="left" w:pos="1872"/>
          <w:tab w:val="left" w:pos="2304"/>
          <w:tab w:val="left" w:pos="2736"/>
          <w:tab w:val="left" w:pos="3168"/>
          <w:tab w:val="left" w:pos="3600"/>
        </w:tabs>
        <w:jc w:val="center"/>
        <w:rPr>
          <w:rFonts w:ascii="Arial" w:hAnsi="Arial" w:cs="Arial"/>
          <w:b/>
          <w:sz w:val="28"/>
          <w:szCs w:val="28"/>
          <w:lang w:val="en-CA"/>
        </w:rPr>
      </w:pPr>
    </w:p>
    <w:p w14:paraId="6B0E62FE" w14:textId="77777777" w:rsidR="00E24271" w:rsidRPr="00AD19BF" w:rsidRDefault="00DA4DD5" w:rsidP="006A4622">
      <w:pPr>
        <w:tabs>
          <w:tab w:val="left" w:pos="1008"/>
          <w:tab w:val="left" w:pos="1440"/>
          <w:tab w:val="left" w:pos="1872"/>
          <w:tab w:val="left" w:pos="2304"/>
          <w:tab w:val="left" w:pos="2736"/>
          <w:tab w:val="left" w:pos="3168"/>
          <w:tab w:val="left" w:pos="3600"/>
        </w:tabs>
        <w:jc w:val="center"/>
        <w:rPr>
          <w:rFonts w:ascii="Arial" w:hAnsi="Arial" w:cs="Arial"/>
          <w:b/>
          <w:sz w:val="32"/>
          <w:szCs w:val="32"/>
          <w:u w:val="single"/>
        </w:rPr>
      </w:pPr>
      <w:r w:rsidRPr="00AD19BF">
        <w:rPr>
          <w:rFonts w:ascii="Arial" w:hAnsi="Arial" w:cs="Arial"/>
          <w:b/>
          <w:sz w:val="32"/>
          <w:szCs w:val="32"/>
          <w:u w:val="single"/>
          <w:lang w:val="en-CA"/>
        </w:rPr>
        <w:fldChar w:fldCharType="begin"/>
      </w:r>
      <w:r w:rsidR="00E24271" w:rsidRPr="00AD19BF">
        <w:rPr>
          <w:rFonts w:ascii="Arial" w:hAnsi="Arial" w:cs="Arial"/>
          <w:b/>
          <w:sz w:val="32"/>
          <w:szCs w:val="32"/>
          <w:u w:val="single"/>
          <w:lang w:val="en-CA"/>
        </w:rPr>
        <w:instrText xml:space="preserve"> SEQ CHAPTER \h \r 1</w:instrText>
      </w:r>
      <w:r w:rsidRPr="00AD19BF">
        <w:rPr>
          <w:rFonts w:ascii="Arial" w:hAnsi="Arial" w:cs="Arial"/>
          <w:b/>
          <w:sz w:val="32"/>
          <w:szCs w:val="32"/>
          <w:u w:val="single"/>
          <w:lang w:val="en-CA"/>
        </w:rPr>
        <w:fldChar w:fldCharType="end"/>
      </w:r>
      <w:r w:rsidR="00E24271" w:rsidRPr="00AD19BF">
        <w:rPr>
          <w:rFonts w:ascii="Arial" w:hAnsi="Arial" w:cs="Arial"/>
          <w:b/>
          <w:bCs/>
          <w:sz w:val="32"/>
          <w:szCs w:val="32"/>
          <w:u w:val="single"/>
        </w:rPr>
        <w:t>DEBRIS MANAGEMENT PLAN</w:t>
      </w:r>
      <w:r w:rsidR="002174A6" w:rsidRPr="00AD19BF">
        <w:rPr>
          <w:rFonts w:ascii="Arial" w:hAnsi="Arial" w:cs="Arial"/>
          <w:b/>
          <w:bCs/>
          <w:sz w:val="32"/>
          <w:szCs w:val="32"/>
          <w:u w:val="single"/>
        </w:rPr>
        <w:t>NING</w:t>
      </w:r>
    </w:p>
    <w:p w14:paraId="21F895B9" w14:textId="77777777" w:rsidR="006A4622" w:rsidRPr="00AD19BF" w:rsidRDefault="006A4622" w:rsidP="00676FF9">
      <w:pPr>
        <w:tabs>
          <w:tab w:val="left" w:pos="1008"/>
          <w:tab w:val="left" w:pos="1440"/>
          <w:tab w:val="left" w:pos="1872"/>
          <w:tab w:val="left" w:pos="2304"/>
          <w:tab w:val="left" w:pos="2736"/>
          <w:tab w:val="left" w:pos="3168"/>
          <w:tab w:val="left" w:pos="3600"/>
        </w:tabs>
        <w:rPr>
          <w:rFonts w:ascii="Arial" w:hAnsi="Arial" w:cs="Arial"/>
          <w:b/>
          <w:bCs/>
        </w:rPr>
      </w:pPr>
    </w:p>
    <w:p w14:paraId="58949FF7" w14:textId="77777777" w:rsidR="00BD36A1" w:rsidRPr="00AD19BF" w:rsidRDefault="00BD36A1" w:rsidP="00676FF9">
      <w:pPr>
        <w:tabs>
          <w:tab w:val="left" w:pos="1008"/>
          <w:tab w:val="left" w:pos="1440"/>
          <w:tab w:val="left" w:pos="1872"/>
          <w:tab w:val="left" w:pos="2304"/>
          <w:tab w:val="left" w:pos="2736"/>
          <w:tab w:val="left" w:pos="3168"/>
          <w:tab w:val="left" w:pos="3600"/>
        </w:tabs>
        <w:rPr>
          <w:rFonts w:ascii="Arial" w:hAnsi="Arial" w:cs="Arial"/>
          <w:b/>
          <w:bCs/>
        </w:rPr>
      </w:pPr>
    </w:p>
    <w:p w14:paraId="58C9A4B0" w14:textId="77777777" w:rsidR="00BD36A1" w:rsidRPr="00AD19BF" w:rsidRDefault="00BD36A1" w:rsidP="00676FF9">
      <w:pPr>
        <w:tabs>
          <w:tab w:val="left" w:pos="1008"/>
          <w:tab w:val="left" w:pos="1440"/>
          <w:tab w:val="left" w:pos="1872"/>
          <w:tab w:val="left" w:pos="2304"/>
          <w:tab w:val="left" w:pos="2736"/>
          <w:tab w:val="left" w:pos="3168"/>
          <w:tab w:val="left" w:pos="3600"/>
        </w:tabs>
        <w:rPr>
          <w:rFonts w:ascii="Arial" w:hAnsi="Arial" w:cs="Arial"/>
          <w:b/>
          <w:bCs/>
        </w:rPr>
      </w:pPr>
    </w:p>
    <w:p w14:paraId="4ABFEB99" w14:textId="41FE0D72" w:rsidR="008A3BA0" w:rsidRPr="00AD19BF" w:rsidRDefault="00897F77" w:rsidP="00676FF9">
      <w:pPr>
        <w:tabs>
          <w:tab w:val="left" w:pos="1008"/>
          <w:tab w:val="left" w:pos="1440"/>
          <w:tab w:val="left" w:pos="1872"/>
          <w:tab w:val="left" w:pos="2304"/>
          <w:tab w:val="left" w:pos="2736"/>
          <w:tab w:val="left" w:pos="3168"/>
          <w:tab w:val="left" w:pos="3600"/>
        </w:tabs>
        <w:rPr>
          <w:rFonts w:ascii="Arial" w:hAnsi="Arial" w:cs="Arial"/>
          <w:b/>
          <w:bCs/>
        </w:rPr>
      </w:pPr>
      <w:r>
        <w:rPr>
          <w:rFonts w:ascii="Arial" w:hAnsi="Arial" w:cs="Arial"/>
          <w:b/>
          <w:bCs/>
          <w:noProof/>
          <w:lang w:eastAsia="zh-TW"/>
        </w:rPr>
        <mc:AlternateContent>
          <mc:Choice Requires="wps">
            <w:drawing>
              <wp:anchor distT="0" distB="0" distL="114300" distR="114300" simplePos="0" relativeHeight="251652608" behindDoc="0" locked="0" layoutInCell="1" allowOverlap="1" wp14:anchorId="6F66522F" wp14:editId="0F68C945">
                <wp:simplePos x="0" y="0"/>
                <wp:positionH relativeFrom="column">
                  <wp:posOffset>3281680</wp:posOffset>
                </wp:positionH>
                <wp:positionV relativeFrom="paragraph">
                  <wp:posOffset>64770</wp:posOffset>
                </wp:positionV>
                <wp:extent cx="2440305" cy="939800"/>
                <wp:effectExtent l="8255" t="7620" r="8890" b="5080"/>
                <wp:wrapNone/>
                <wp:docPr id="212719205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0305" cy="939800"/>
                        </a:xfrm>
                        <a:prstGeom prst="rect">
                          <a:avLst/>
                        </a:prstGeom>
                        <a:solidFill>
                          <a:srgbClr val="FFFFFF"/>
                        </a:solidFill>
                        <a:ln w="9525">
                          <a:solidFill>
                            <a:srgbClr val="000000"/>
                          </a:solidFill>
                          <a:miter lim="800000"/>
                          <a:headEnd/>
                          <a:tailEnd/>
                        </a:ln>
                      </wps:spPr>
                      <wps:txbx>
                        <w:txbxContent>
                          <w:p w14:paraId="3AB137CB" w14:textId="77777777" w:rsidR="00493FF4" w:rsidRDefault="00493FF4" w:rsidP="00075DC9">
                            <w:pPr>
                              <w:jc w:val="center"/>
                              <w:rPr>
                                <w:rFonts w:ascii="Arial" w:hAnsi="Arial" w:cs="Arial"/>
                              </w:rPr>
                            </w:pPr>
                            <w:r>
                              <w:rPr>
                                <w:rFonts w:ascii="Arial" w:hAnsi="Arial" w:cs="Arial"/>
                              </w:rPr>
                              <w:t>EOC Executive Board</w:t>
                            </w:r>
                          </w:p>
                          <w:p w14:paraId="3BB6296F" w14:textId="77777777" w:rsidR="00493FF4" w:rsidRDefault="00493FF4" w:rsidP="00075DC9">
                            <w:pPr>
                              <w:jc w:val="center"/>
                              <w:rPr>
                                <w:rFonts w:ascii="Arial" w:hAnsi="Arial" w:cs="Arial"/>
                              </w:rPr>
                            </w:pPr>
                          </w:p>
                          <w:p w14:paraId="56605420" w14:textId="77777777" w:rsidR="00493FF4" w:rsidRPr="008A3BA0" w:rsidRDefault="00493FF4" w:rsidP="00075DC9">
                            <w:pPr>
                              <w:jc w:val="center"/>
                              <w:rPr>
                                <w:rFonts w:ascii="Arial" w:hAnsi="Arial" w:cs="Arial"/>
                              </w:rPr>
                            </w:pPr>
                            <w:r>
                              <w:rPr>
                                <w:rFonts w:ascii="Arial" w:hAnsi="Arial" w:cs="Arial"/>
                              </w:rPr>
                              <w:t>(Executes and Implements Debris Management Plan)</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6F66522F" id="_x0000_t202" coordsize="21600,21600" o:spt="202" path="m,l,21600r21600,l21600,xe">
                <v:stroke joinstyle="miter"/>
                <v:path gradientshapeok="t" o:connecttype="rect"/>
              </v:shapetype>
              <v:shape id="Text Box 36" o:spid="_x0000_s1026" type="#_x0000_t202" style="position:absolute;left:0;text-align:left;margin-left:258.4pt;margin-top:5.1pt;width:192.15pt;height:74pt;z-index:2516526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">
                <v:textbox>
                  <w:txbxContent>
                    <w:p w14:paraId="3AB137CB" w14:textId="77777777" w:rsidR="00493FF4" w:rsidRDefault="00493FF4" w:rsidP="00075DC9">
                      <w:pPr>
                        <w:jc w:val="center"/>
                        <w:rPr>
                          <w:rFonts w:ascii="Arial" w:hAnsi="Arial" w:cs="Arial"/>
                        </w:rPr>
                      </w:pPr>
                      <w:r>
                        <w:rPr>
                          <w:rFonts w:ascii="Arial" w:hAnsi="Arial" w:cs="Arial"/>
                        </w:rPr>
                        <w:t>EOC Executive Board</w:t>
                      </w:r>
                    </w:p>
                    <w:p w14:paraId="3BB6296F" w14:textId="77777777" w:rsidR="00493FF4" w:rsidRDefault="00493FF4" w:rsidP="00075DC9">
                      <w:pPr>
                        <w:jc w:val="center"/>
                        <w:rPr>
                          <w:rFonts w:ascii="Arial" w:hAnsi="Arial" w:cs="Arial"/>
                        </w:rPr>
                      </w:pPr>
                    </w:p>
                    <w:p w14:paraId="56605420" w14:textId="77777777" w:rsidR="00493FF4" w:rsidRPr="008A3BA0" w:rsidRDefault="00493FF4" w:rsidP="00075DC9">
                      <w:pPr>
                        <w:jc w:val="center"/>
                        <w:rPr>
                          <w:rFonts w:ascii="Arial" w:hAnsi="Arial" w:cs="Arial"/>
                        </w:rPr>
                      </w:pPr>
                      <w:r>
                        <w:rPr>
                          <w:rFonts w:ascii="Arial" w:hAnsi="Arial" w:cs="Arial"/>
                        </w:rPr>
                        <w:t>(Executes and Implements Debris Management Plan)</w:t>
                      </w:r>
                    </w:p>
                  </w:txbxContent>
                </v:textbox>
              </v:shape>
            </w:pict>
          </mc:Fallback>
        </mc:AlternateContent>
      </w:r>
      <w:r>
        <w:rPr>
          <w:rFonts w:ascii="Arial" w:hAnsi="Arial" w:cs="Arial"/>
          <w:b/>
          <w:bCs/>
          <w:noProof/>
        </w:rPr>
        <mc:AlternateContent>
          <mc:Choice Requires="wps">
            <w:drawing>
              <wp:anchor distT="0" distB="0" distL="114300" distR="114300" simplePos="0" relativeHeight="251655680" behindDoc="0" locked="0" layoutInCell="1" allowOverlap="1" wp14:anchorId="436BC218" wp14:editId="31567438">
                <wp:simplePos x="0" y="0"/>
                <wp:positionH relativeFrom="column">
                  <wp:posOffset>-163830</wp:posOffset>
                </wp:positionH>
                <wp:positionV relativeFrom="paragraph">
                  <wp:posOffset>59690</wp:posOffset>
                </wp:positionV>
                <wp:extent cx="2430780" cy="944880"/>
                <wp:effectExtent l="13335" t="6985" r="13335" b="10160"/>
                <wp:wrapNone/>
                <wp:docPr id="442243360"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0780" cy="944880"/>
                        </a:xfrm>
                        <a:prstGeom prst="rect">
                          <a:avLst/>
                        </a:prstGeom>
                        <a:solidFill>
                          <a:srgbClr val="FFFFFF"/>
                        </a:solidFill>
                        <a:ln w="9525">
                          <a:solidFill>
                            <a:srgbClr val="000000"/>
                          </a:solidFill>
                          <a:miter lim="800000"/>
                          <a:headEnd/>
                          <a:tailEnd/>
                        </a:ln>
                      </wps:spPr>
                      <wps:txbx>
                        <w:txbxContent>
                          <w:p w14:paraId="2BB6DFE0" w14:textId="77777777" w:rsidR="00493FF4" w:rsidRDefault="00493FF4" w:rsidP="00075DC9">
                            <w:pPr>
                              <w:jc w:val="center"/>
                              <w:rPr>
                                <w:rFonts w:ascii="Arial" w:hAnsi="Arial" w:cs="Arial"/>
                              </w:rPr>
                            </w:pPr>
                            <w:r w:rsidRPr="00075DC9">
                              <w:rPr>
                                <w:rFonts w:ascii="Arial" w:hAnsi="Arial" w:cs="Arial"/>
                              </w:rPr>
                              <w:t>Local</w:t>
                            </w:r>
                            <w:r>
                              <w:rPr>
                                <w:rFonts w:ascii="Arial" w:hAnsi="Arial" w:cs="Arial"/>
                              </w:rPr>
                              <w:t>, County or Regional</w:t>
                            </w:r>
                          </w:p>
                          <w:p w14:paraId="21B76E24" w14:textId="77777777" w:rsidR="00493FF4" w:rsidRPr="00075DC9" w:rsidRDefault="00493FF4" w:rsidP="00075DC9">
                            <w:pPr>
                              <w:jc w:val="center"/>
                              <w:rPr>
                                <w:rFonts w:ascii="Arial" w:hAnsi="Arial" w:cs="Arial"/>
                              </w:rPr>
                            </w:pPr>
                            <w:r w:rsidRPr="00075DC9">
                              <w:rPr>
                                <w:rFonts w:ascii="Arial" w:hAnsi="Arial" w:cs="Arial"/>
                              </w:rPr>
                              <w:t xml:space="preserve">Debris Management Planning Governance </w:t>
                            </w:r>
                            <w:r>
                              <w:rPr>
                                <w:rFonts w:ascii="Arial" w:hAnsi="Arial" w:cs="Arial"/>
                              </w:rPr>
                              <w:t xml:space="preserve">Committee </w:t>
                            </w:r>
                            <w:r w:rsidRPr="00075DC9">
                              <w:rPr>
                                <w:rFonts w:ascii="Arial" w:hAnsi="Arial" w:cs="Arial"/>
                              </w:rPr>
                              <w:t>Board</w:t>
                            </w:r>
                          </w:p>
                          <w:p w14:paraId="150925C9" w14:textId="77777777" w:rsidR="00493FF4" w:rsidRPr="00075DC9" w:rsidRDefault="00493FF4" w:rsidP="00075DC9">
                            <w:pPr>
                              <w:jc w:val="center"/>
                              <w:rPr>
                                <w:rFonts w:ascii="Arial" w:hAnsi="Arial" w:cs="Arial"/>
                              </w:rPr>
                            </w:pPr>
                            <w:r w:rsidRPr="00075DC9">
                              <w:rPr>
                                <w:rFonts w:ascii="Arial" w:hAnsi="Arial" w:cs="Arial"/>
                              </w:rPr>
                              <w:t>(Develops Debris Mgt Plan)</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436BC218" id="Text Box 39" o:spid="_x0000_s1027" type="#_x0000_t202" style="position:absolute;left:0;text-align:left;margin-left:-12.9pt;margin-top:4.7pt;width:191.4pt;height:74.4pt;z-index:25165568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">
                <v:textbox>
                  <w:txbxContent>
                    <w:p w14:paraId="2BB6DFE0" w14:textId="77777777" w:rsidR="00493FF4" w:rsidRDefault="00493FF4" w:rsidP="00075DC9">
                      <w:pPr>
                        <w:jc w:val="center"/>
                        <w:rPr>
                          <w:rFonts w:ascii="Arial" w:hAnsi="Arial" w:cs="Arial"/>
                        </w:rPr>
                      </w:pPr>
                      <w:r w:rsidRPr="00075DC9">
                        <w:rPr>
                          <w:rFonts w:ascii="Arial" w:hAnsi="Arial" w:cs="Arial"/>
                        </w:rPr>
                        <w:t>Local</w:t>
                      </w:r>
                      <w:r>
                        <w:rPr>
                          <w:rFonts w:ascii="Arial" w:hAnsi="Arial" w:cs="Arial"/>
                        </w:rPr>
                        <w:t>, County or Regional</w:t>
                      </w:r>
                    </w:p>
                    <w:p w14:paraId="21B76E24" w14:textId="77777777" w:rsidR="00493FF4" w:rsidRPr="00075DC9" w:rsidRDefault="00493FF4" w:rsidP="00075DC9">
                      <w:pPr>
                        <w:jc w:val="center"/>
                        <w:rPr>
                          <w:rFonts w:ascii="Arial" w:hAnsi="Arial" w:cs="Arial"/>
                        </w:rPr>
                      </w:pPr>
                      <w:r w:rsidRPr="00075DC9">
                        <w:rPr>
                          <w:rFonts w:ascii="Arial" w:hAnsi="Arial" w:cs="Arial"/>
                        </w:rPr>
                        <w:t xml:space="preserve">Debris Management Planning Governance </w:t>
                      </w:r>
                      <w:r>
                        <w:rPr>
                          <w:rFonts w:ascii="Arial" w:hAnsi="Arial" w:cs="Arial"/>
                        </w:rPr>
                        <w:t xml:space="preserve">Committee </w:t>
                      </w:r>
                      <w:r w:rsidRPr="00075DC9">
                        <w:rPr>
                          <w:rFonts w:ascii="Arial" w:hAnsi="Arial" w:cs="Arial"/>
                        </w:rPr>
                        <w:t>Board</w:t>
                      </w:r>
                    </w:p>
                    <w:p w14:paraId="150925C9" w14:textId="77777777" w:rsidR="00493FF4" w:rsidRPr="00075DC9" w:rsidRDefault="00493FF4" w:rsidP="00075DC9">
                      <w:pPr>
                        <w:jc w:val="center"/>
                        <w:rPr>
                          <w:rFonts w:ascii="Arial" w:hAnsi="Arial" w:cs="Arial"/>
                        </w:rPr>
                      </w:pPr>
                      <w:r w:rsidRPr="00075DC9">
                        <w:rPr>
                          <w:rFonts w:ascii="Arial" w:hAnsi="Arial" w:cs="Arial"/>
                        </w:rPr>
                        <w:t>(Develops Debris Mgt Plan)</w:t>
                      </w:r>
                    </w:p>
                  </w:txbxContent>
                </v:textbox>
              </v:shape>
            </w:pict>
          </mc:Fallback>
        </mc:AlternateContent>
      </w:r>
    </w:p>
    <w:p w14:paraId="3FBE297E"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7D4AA99A" w14:textId="0B16A871" w:rsidR="008A3BA0" w:rsidRPr="00AD19BF" w:rsidRDefault="00897F77" w:rsidP="00676FF9">
      <w:pPr>
        <w:tabs>
          <w:tab w:val="left" w:pos="1008"/>
          <w:tab w:val="left" w:pos="1440"/>
          <w:tab w:val="left" w:pos="1872"/>
          <w:tab w:val="left" w:pos="2304"/>
          <w:tab w:val="left" w:pos="2736"/>
          <w:tab w:val="left" w:pos="3168"/>
          <w:tab w:val="left" w:pos="3600"/>
        </w:tabs>
        <w:rPr>
          <w:rFonts w:ascii="Arial" w:hAnsi="Arial" w:cs="Arial"/>
          <w:b/>
          <w:bCs/>
        </w:rPr>
      </w:pPr>
      <w:r>
        <w:rPr>
          <w:rFonts w:ascii="Arial" w:hAnsi="Arial" w:cs="Arial"/>
          <w:b/>
          <w:bCs/>
          <w:noProof/>
        </w:rPr>
        <mc:AlternateContent>
          <mc:Choice Requires="wps">
            <w:drawing>
              <wp:anchor distT="0" distB="0" distL="114300" distR="114300" simplePos="0" relativeHeight="251656704" behindDoc="0" locked="0" layoutInCell="1" allowOverlap="1" wp14:anchorId="1801F7A6" wp14:editId="0911CDF3">
                <wp:simplePos x="0" y="0"/>
                <wp:positionH relativeFrom="column">
                  <wp:posOffset>2280920</wp:posOffset>
                </wp:positionH>
                <wp:positionV relativeFrom="paragraph">
                  <wp:posOffset>140970</wp:posOffset>
                </wp:positionV>
                <wp:extent cx="1005840" cy="12700"/>
                <wp:effectExtent l="21590" t="55245" r="20320" b="55880"/>
                <wp:wrapNone/>
                <wp:docPr id="526896780"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05840" cy="127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F5EB826" id="_x0000_t32" coordsize="21600,21600" o:spt="32" o:oned="t" path="m,l21600,21600e" filled="f">
                <v:path arrowok="t" fillok="f" o:connecttype="none"/>
                <o:lock v:ext="edit" shapetype="t"/>
              </v:shapetype>
              <v:shape id="AutoShape 71" o:spid="_x0000_s1026" type="#_x0000_t32" style="position:absolute;margin-left:179.6pt;margin-top:11.1pt;width:79.2pt;height:1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">
                <v:stroke startarrow="block" endarrow="block"/>
              </v:shape>
            </w:pict>
          </mc:Fallback>
        </mc:AlternateContent>
      </w:r>
    </w:p>
    <w:p w14:paraId="34596930"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6525342C"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5F4F5EBD" w14:textId="75E211AB" w:rsidR="008A3BA0" w:rsidRPr="00AD19BF" w:rsidRDefault="00897F77" w:rsidP="00676FF9">
      <w:pPr>
        <w:tabs>
          <w:tab w:val="left" w:pos="1008"/>
          <w:tab w:val="left" w:pos="1440"/>
          <w:tab w:val="left" w:pos="1872"/>
          <w:tab w:val="left" w:pos="2304"/>
          <w:tab w:val="left" w:pos="2736"/>
          <w:tab w:val="left" w:pos="3168"/>
          <w:tab w:val="left" w:pos="3600"/>
        </w:tabs>
        <w:rPr>
          <w:rFonts w:ascii="Arial" w:hAnsi="Arial" w:cs="Arial"/>
          <w:b/>
          <w:bCs/>
        </w:rPr>
      </w:pPr>
      <w:r w:rsidRPr="00DA4DD5">
        <w:rPr>
          <w:rFonts w:ascii="Arial" w:hAnsi="Arial" w:cs="Arial"/>
          <w:noProof/>
        </w:rPr>
        <mc:AlternateContent>
          <mc:Choice Requires="wps">
            <w:drawing>
              <wp:anchor distT="0" distB="0" distL="114300" distR="114300" simplePos="0" relativeHeight="251661824" behindDoc="0" locked="0" layoutInCell="1" allowOverlap="1" wp14:anchorId="1E86687C" wp14:editId="328A1205">
                <wp:simplePos x="0" y="0"/>
                <wp:positionH relativeFrom="column">
                  <wp:posOffset>2672080</wp:posOffset>
                </wp:positionH>
                <wp:positionV relativeFrom="paragraph">
                  <wp:posOffset>153670</wp:posOffset>
                </wp:positionV>
                <wp:extent cx="1733550" cy="351155"/>
                <wp:effectExtent l="31750" t="12700" r="6350" b="55245"/>
                <wp:wrapNone/>
                <wp:docPr id="1879965145"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33550" cy="3511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691A59" id="AutoShape 72" o:spid="_x0000_s1026" type="#_x0000_t32" style="position:absolute;margin-left:210.4pt;margin-top:12.1pt;width:136.5pt;height:27.65pt;flip:x;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">
                <v:stroke endarrow="block"/>
              </v:shape>
            </w:pict>
          </mc:Fallback>
        </mc:AlternateContent>
      </w:r>
    </w:p>
    <w:p w14:paraId="02F261F0" w14:textId="4B717979" w:rsidR="008A3BA0" w:rsidRPr="00AD19BF" w:rsidRDefault="00897F77" w:rsidP="00676FF9">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noProof/>
        </w:rPr>
        <mc:AlternateContent>
          <mc:Choice Requires="wps">
            <w:drawing>
              <wp:anchor distT="0" distB="0" distL="114300" distR="114300" simplePos="0" relativeHeight="251657728" behindDoc="0" locked="0" layoutInCell="1" allowOverlap="1" wp14:anchorId="256313F9" wp14:editId="7D26900F">
                <wp:simplePos x="0" y="0"/>
                <wp:positionH relativeFrom="column">
                  <wp:posOffset>4615180</wp:posOffset>
                </wp:positionH>
                <wp:positionV relativeFrom="paragraph">
                  <wp:posOffset>0</wp:posOffset>
                </wp:positionV>
                <wp:extent cx="1384300" cy="3364230"/>
                <wp:effectExtent l="60325" t="34290" r="12700" b="11430"/>
                <wp:wrapNone/>
                <wp:docPr id="1336458297"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384300" cy="3364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3B3C17" id="AutoShape 73" o:spid="_x0000_s1026" type="#_x0000_t32" style="position:absolute;margin-left:363.4pt;margin-top:0;width:109pt;height:264.9pt;flip:x 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">
                <v:stroke endarrow="block"/>
              </v:shape>
            </w:pict>
          </mc:Fallback>
        </mc:AlternateContent>
      </w:r>
      <w:r>
        <w:rPr>
          <w:rFonts w:ascii="Arial" w:hAnsi="Arial" w:cs="Arial"/>
          <w:noProof/>
        </w:rPr>
        <mc:AlternateContent>
          <mc:Choice Requires="wpc">
            <w:drawing>
              <wp:inline distT="0" distB="0" distL="0" distR="0" wp14:anchorId="6501F067" wp14:editId="35BAF4BD">
                <wp:extent cx="5334000" cy="3049905"/>
                <wp:effectExtent l="7620" t="0" r="11430" b="11430"/>
                <wp:docPr id="5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555320230" name="Rectangle 58"/>
                        <wps:cNvSpPr>
                          <a:spLocks noChangeArrowheads="1"/>
                        </wps:cNvSpPr>
                        <wps:spPr bwMode="auto">
                          <a:xfrm>
                            <a:off x="2057400" y="351155"/>
                            <a:ext cx="1219200" cy="457200"/>
                          </a:xfrm>
                          <a:prstGeom prst="rect">
                            <a:avLst/>
                          </a:prstGeom>
                          <a:solidFill>
                            <a:srgbClr val="FFFFFF"/>
                          </a:solidFill>
                          <a:ln w="9525">
                            <a:solidFill>
                              <a:srgbClr val="000000"/>
                            </a:solidFill>
                            <a:miter lim="800000"/>
                            <a:headEnd/>
                            <a:tailEnd/>
                          </a:ln>
                        </wps:spPr>
                        <wps:txbx>
                          <w:txbxContent>
                            <w:p w14:paraId="34E60A79"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Debris Manager</w:t>
                              </w:r>
                            </w:p>
                          </w:txbxContent>
                        </wps:txbx>
                        <wps:bodyPr rot="0" vert="horz" wrap="square" lIns="91440" tIns="45720" rIns="91440" bIns="45720" anchor="ctr" anchorCtr="0" upright="1">
                          <a:noAutofit/>
                        </wps:bodyPr>
                      </wps:wsp>
                      <wps:wsp>
                        <wps:cNvPr id="1500031526" name="Rectangle 59"/>
                        <wps:cNvSpPr>
                          <a:spLocks noChangeArrowheads="1"/>
                        </wps:cNvSpPr>
                        <wps:spPr bwMode="auto">
                          <a:xfrm>
                            <a:off x="0" y="2592705"/>
                            <a:ext cx="1219200" cy="457200"/>
                          </a:xfrm>
                          <a:prstGeom prst="rect">
                            <a:avLst/>
                          </a:prstGeom>
                          <a:solidFill>
                            <a:srgbClr val="FFFFFF"/>
                          </a:solidFill>
                          <a:ln w="9525">
                            <a:solidFill>
                              <a:srgbClr val="000000"/>
                            </a:solidFill>
                            <a:miter lim="800000"/>
                            <a:headEnd/>
                            <a:tailEnd/>
                          </a:ln>
                        </wps:spPr>
                        <wps:txbx>
                          <w:txbxContent>
                            <w:p w14:paraId="61191F04"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Operations</w:t>
                              </w:r>
                            </w:p>
                          </w:txbxContent>
                        </wps:txbx>
                        <wps:bodyPr rot="0" vert="horz" wrap="square" lIns="91440" tIns="45720" rIns="91440" bIns="45720" anchor="ctr" anchorCtr="0" upright="1">
                          <a:noAutofit/>
                        </wps:bodyPr>
                      </wps:wsp>
                      <wps:wsp>
                        <wps:cNvPr id="58094861" name="Rectangle 60"/>
                        <wps:cNvSpPr>
                          <a:spLocks noChangeArrowheads="1"/>
                        </wps:cNvSpPr>
                        <wps:spPr bwMode="auto">
                          <a:xfrm>
                            <a:off x="1371600" y="2592705"/>
                            <a:ext cx="1219200" cy="457200"/>
                          </a:xfrm>
                          <a:prstGeom prst="rect">
                            <a:avLst/>
                          </a:prstGeom>
                          <a:solidFill>
                            <a:srgbClr val="FFFFFF"/>
                          </a:solidFill>
                          <a:ln w="9525">
                            <a:solidFill>
                              <a:srgbClr val="000000"/>
                            </a:solidFill>
                            <a:miter lim="800000"/>
                            <a:headEnd/>
                            <a:tailEnd/>
                          </a:ln>
                        </wps:spPr>
                        <wps:txbx>
                          <w:txbxContent>
                            <w:p w14:paraId="587263DD"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Engineering &amp;Planning</w:t>
                              </w:r>
                            </w:p>
                          </w:txbxContent>
                        </wps:txbx>
                        <wps:bodyPr rot="0" vert="horz" wrap="square" lIns="91440" tIns="45720" rIns="91440" bIns="45720" anchor="ctr" anchorCtr="0" upright="1">
                          <a:noAutofit/>
                        </wps:bodyPr>
                      </wps:wsp>
                      <wps:wsp>
                        <wps:cNvPr id="936322863" name="Rectangle 61"/>
                        <wps:cNvSpPr>
                          <a:spLocks noChangeArrowheads="1"/>
                        </wps:cNvSpPr>
                        <wps:spPr bwMode="auto">
                          <a:xfrm>
                            <a:off x="4114800" y="2592705"/>
                            <a:ext cx="1219200" cy="457200"/>
                          </a:xfrm>
                          <a:prstGeom prst="rect">
                            <a:avLst/>
                          </a:prstGeom>
                          <a:solidFill>
                            <a:srgbClr val="FFFFFF"/>
                          </a:solidFill>
                          <a:ln w="9525">
                            <a:solidFill>
                              <a:srgbClr val="000000"/>
                            </a:solidFill>
                            <a:miter lim="800000"/>
                            <a:headEnd/>
                            <a:tailEnd/>
                          </a:ln>
                        </wps:spPr>
                        <wps:txbx>
                          <w:txbxContent>
                            <w:p w14:paraId="122D5143" w14:textId="77777777" w:rsidR="00493FF4"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Administration</w:t>
                              </w:r>
                            </w:p>
                            <w:p w14:paraId="6F9332C1" w14:textId="77777777" w:rsidR="00493FF4" w:rsidRPr="00316FAF" w:rsidRDefault="00493FF4" w:rsidP="00075DC9">
                              <w:pPr>
                                <w:autoSpaceDE w:val="0"/>
                                <w:autoSpaceDN w:val="0"/>
                                <w:adjustRightInd w:val="0"/>
                                <w:jc w:val="center"/>
                                <w:rPr>
                                  <w:rFonts w:ascii="Arial" w:hAnsi="Arial" w:cs="Arial"/>
                                  <w:color w:val="000000"/>
                                </w:rPr>
                              </w:pPr>
                              <w:r>
                                <w:rPr>
                                  <w:rFonts w:ascii="Arial" w:hAnsi="Arial" w:cs="Arial"/>
                                  <w:color w:val="000000"/>
                                </w:rPr>
                                <w:t>&amp; Finance</w:t>
                              </w:r>
                            </w:p>
                          </w:txbxContent>
                        </wps:txbx>
                        <wps:bodyPr rot="0" vert="horz" wrap="square" lIns="91440" tIns="45720" rIns="91440" bIns="45720" anchor="ctr" anchorCtr="0" upright="1">
                          <a:noAutofit/>
                        </wps:bodyPr>
                      </wps:wsp>
                      <wps:wsp>
                        <wps:cNvPr id="797872359" name="Rectangle 62"/>
                        <wps:cNvSpPr>
                          <a:spLocks noChangeArrowheads="1"/>
                        </wps:cNvSpPr>
                        <wps:spPr bwMode="auto">
                          <a:xfrm>
                            <a:off x="3276600" y="1265555"/>
                            <a:ext cx="1219200" cy="495300"/>
                          </a:xfrm>
                          <a:prstGeom prst="rect">
                            <a:avLst/>
                          </a:prstGeom>
                          <a:solidFill>
                            <a:srgbClr val="FFFFFF"/>
                          </a:solidFill>
                          <a:ln w="9525">
                            <a:solidFill>
                              <a:srgbClr val="000000"/>
                            </a:solidFill>
                            <a:miter lim="800000"/>
                            <a:headEnd/>
                            <a:tailEnd/>
                          </a:ln>
                        </wps:spPr>
                        <wps:txbx>
                          <w:txbxContent>
                            <w:p w14:paraId="47145062"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Public Information</w:t>
                              </w:r>
                            </w:p>
                          </w:txbxContent>
                        </wps:txbx>
                        <wps:bodyPr rot="0" vert="horz" wrap="square" lIns="91440" tIns="45720" rIns="91440" bIns="45720" anchor="ctr" anchorCtr="0" upright="1">
                          <a:noAutofit/>
                        </wps:bodyPr>
                      </wps:wsp>
                      <wps:wsp>
                        <wps:cNvPr id="1622743094" name="Rectangle 63"/>
                        <wps:cNvSpPr>
                          <a:spLocks noChangeArrowheads="1"/>
                        </wps:cNvSpPr>
                        <wps:spPr bwMode="auto">
                          <a:xfrm>
                            <a:off x="3276600" y="922655"/>
                            <a:ext cx="1219200" cy="304800"/>
                          </a:xfrm>
                          <a:prstGeom prst="rect">
                            <a:avLst/>
                          </a:prstGeom>
                          <a:solidFill>
                            <a:srgbClr val="FFFFFF"/>
                          </a:solidFill>
                          <a:ln w="9525">
                            <a:solidFill>
                              <a:srgbClr val="000000"/>
                            </a:solidFill>
                            <a:miter lim="800000"/>
                            <a:headEnd/>
                            <a:tailEnd/>
                          </a:ln>
                        </wps:spPr>
                        <wps:txbx>
                          <w:txbxContent>
                            <w:p w14:paraId="06F06751"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Legal</w:t>
                              </w:r>
                            </w:p>
                          </w:txbxContent>
                        </wps:txbx>
                        <wps:bodyPr rot="0" vert="horz" wrap="square" lIns="91440" tIns="45720" rIns="91440" bIns="45720" anchor="ctr" anchorCtr="0" upright="1">
                          <a:noAutofit/>
                        </wps:bodyPr>
                      </wps:wsp>
                      <wps:wsp>
                        <wps:cNvPr id="1036760514" name="Rectangle 64"/>
                        <wps:cNvSpPr>
                          <a:spLocks noChangeArrowheads="1"/>
                        </wps:cNvSpPr>
                        <wps:spPr bwMode="auto">
                          <a:xfrm>
                            <a:off x="2743200" y="2592705"/>
                            <a:ext cx="1219200" cy="457200"/>
                          </a:xfrm>
                          <a:prstGeom prst="rect">
                            <a:avLst/>
                          </a:prstGeom>
                          <a:solidFill>
                            <a:srgbClr val="FFFFFF"/>
                          </a:solidFill>
                          <a:ln w="9525">
                            <a:solidFill>
                              <a:srgbClr val="000000"/>
                            </a:solidFill>
                            <a:miter lim="800000"/>
                            <a:headEnd/>
                            <a:tailEnd/>
                          </a:ln>
                        </wps:spPr>
                        <wps:txbx>
                          <w:txbxContent>
                            <w:p w14:paraId="687AA6F8"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Contract Procurement</w:t>
                              </w:r>
                            </w:p>
                          </w:txbxContent>
                        </wps:txbx>
                        <wps:bodyPr rot="0" vert="horz" wrap="square" lIns="91440" tIns="45720" rIns="91440" bIns="45720" anchor="ctr" anchorCtr="0" upright="1">
                          <a:noAutofit/>
                        </wps:bodyPr>
                      </wps:wsp>
                      <wps:wsp>
                        <wps:cNvPr id="1358110796" name="AutoShape 65"/>
                        <wps:cNvCnPr>
                          <a:cxnSpLocks noChangeShapeType="1"/>
                          <a:endCxn id="1500031526" idx="0"/>
                        </wps:cNvCnPr>
                        <wps:spPr bwMode="auto">
                          <a:xfrm rot="10800000" flipV="1">
                            <a:off x="609600" y="1957705"/>
                            <a:ext cx="2057400" cy="635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3355788" name="AutoShape 67"/>
                        <wps:cNvCnPr>
                          <a:cxnSpLocks noChangeShapeType="1"/>
                          <a:endCxn id="1036760514" idx="0"/>
                        </wps:cNvCnPr>
                        <wps:spPr bwMode="auto">
                          <a:xfrm rot="16200000" flipH="1">
                            <a:off x="2251075" y="1490980"/>
                            <a:ext cx="1517650" cy="685800"/>
                          </a:xfrm>
                          <a:prstGeom prst="bentConnector3">
                            <a:avLst>
                              <a:gd name="adj1" fmla="val 5836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650066587" name="AutoShape 68"/>
                        <wps:cNvCnPr>
                          <a:cxnSpLocks noChangeShapeType="1"/>
                          <a:stCxn id="1555320230" idx="2"/>
                          <a:endCxn id="1622743094" idx="1"/>
                        </wps:cNvCnPr>
                        <wps:spPr bwMode="auto">
                          <a:xfrm rot="16200000" flipH="1">
                            <a:off x="2838450" y="636905"/>
                            <a:ext cx="266700" cy="6096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30198803" name="AutoShape 69"/>
                        <wps:cNvCnPr>
                          <a:cxnSpLocks noChangeShapeType="1"/>
                          <a:stCxn id="1555320230" idx="2"/>
                          <a:endCxn id="797872359" idx="1"/>
                        </wps:cNvCnPr>
                        <wps:spPr bwMode="auto">
                          <a:xfrm rot="16200000" flipH="1">
                            <a:off x="2619375" y="855980"/>
                            <a:ext cx="704850" cy="6096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08697565" name="AutoShape 78"/>
                        <wps:cNvCnPr>
                          <a:cxnSpLocks noChangeShapeType="1"/>
                          <a:endCxn id="58094861" idx="0"/>
                        </wps:cNvCnPr>
                        <wps:spPr bwMode="auto">
                          <a:xfrm>
                            <a:off x="1980565" y="1957705"/>
                            <a:ext cx="635" cy="635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8241938" name="AutoShape 81"/>
                        <wps:cNvCnPr>
                          <a:cxnSpLocks noChangeShapeType="1"/>
                        </wps:cNvCnPr>
                        <wps:spPr bwMode="auto">
                          <a:xfrm>
                            <a:off x="3352800" y="1957705"/>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749099" name="AutoShape 82"/>
                        <wps:cNvCnPr>
                          <a:cxnSpLocks noChangeShapeType="1"/>
                          <a:endCxn id="936322863" idx="0"/>
                        </wps:cNvCnPr>
                        <wps:spPr bwMode="auto">
                          <a:xfrm>
                            <a:off x="4723765" y="1957705"/>
                            <a:ext cx="635" cy="635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116149" name="AutoShape 83"/>
                        <wps:cNvCnPr>
                          <a:cxnSpLocks noChangeShapeType="1"/>
                        </wps:cNvCnPr>
                        <wps:spPr bwMode="auto">
                          <a:xfrm>
                            <a:off x="3281680" y="1957705"/>
                            <a:ext cx="144272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501F067" id="Canvas 1" o:spid="_x0000_s1028" editas="canvas" style="width:420pt;height:240.15pt;mso-position-horizontal-relative:char;mso-position-vertical-relative:line" coordsize="53340,30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3340;height:30499;visibility:visible;mso-wrap-style:square">
                  <v:fill o:detectmouseclick="t"/>
                  <v:path o:connecttype="none"/>
                </v:shape>
                <v:rect id="Rectangle 58" o:spid="_x0000_s1030" style="position:absolute;left:20574;top:3511;width:1219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">
                  <v:textbox>
                    <w:txbxContent>
                      <w:p w14:paraId="34E60A79"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Debris Manager</w:t>
                        </w:r>
                      </w:p>
                    </w:txbxContent>
                  </v:textbox>
                </v:rect>
                <v:rect id="Rectangle 59" o:spid="_x0000_s1031" style="position:absolute;top:25927;width:1219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">
                  <v:textbox>
                    <w:txbxContent>
                      <w:p w14:paraId="61191F04"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Operations</w:t>
                        </w:r>
                      </w:p>
                    </w:txbxContent>
                  </v:textbox>
                </v:rect>
                <v:rect id="Rectangle 60" o:spid="_x0000_s1032" style="position:absolute;left:13716;top:25927;width:1219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">
                  <v:textbox>
                    <w:txbxContent>
                      <w:p w14:paraId="587263DD"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Engineering &amp;Planning</w:t>
                        </w:r>
                      </w:p>
                    </w:txbxContent>
                  </v:textbox>
                </v:rect>
                <v:rect id="Rectangle 61" o:spid="_x0000_s1033" style="position:absolute;left:41148;top:25927;width:1219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">
                  <v:textbox>
                    <w:txbxContent>
                      <w:p w14:paraId="122D5143" w14:textId="77777777" w:rsidR="00493FF4"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Administration</w:t>
                        </w:r>
                      </w:p>
                      <w:p w14:paraId="6F9332C1" w14:textId="77777777" w:rsidR="00493FF4" w:rsidRPr="00316FAF" w:rsidRDefault="00493FF4" w:rsidP="00075DC9">
                        <w:pPr>
                          <w:autoSpaceDE w:val="0"/>
                          <w:autoSpaceDN w:val="0"/>
                          <w:adjustRightInd w:val="0"/>
                          <w:jc w:val="center"/>
                          <w:rPr>
                            <w:rFonts w:ascii="Arial" w:hAnsi="Arial" w:cs="Arial"/>
                            <w:color w:val="000000"/>
                          </w:rPr>
                        </w:pPr>
                        <w:r>
                          <w:rPr>
                            <w:rFonts w:ascii="Arial" w:hAnsi="Arial" w:cs="Arial"/>
                            <w:color w:val="000000"/>
                          </w:rPr>
                          <w:t>&amp; Finance</w:t>
                        </w:r>
                      </w:p>
                    </w:txbxContent>
                  </v:textbox>
                </v:rect>
                <v:rect id="Rectangle 62" o:spid="_x0000_s1034" style="position:absolute;left:32766;top:12655;width:12192;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">
                  <v:textbox>
                    <w:txbxContent>
                      <w:p w14:paraId="47145062"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Public Information</w:t>
                        </w:r>
                      </w:p>
                    </w:txbxContent>
                  </v:textbox>
                </v:rect>
                <v:rect id="Rectangle 63" o:spid="_x0000_s1035" style="position:absolute;left:32766;top:9226;width:12192;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">
                  <v:textbox>
                    <w:txbxContent>
                      <w:p w14:paraId="06F06751"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Legal</w:t>
                        </w:r>
                      </w:p>
                    </w:txbxContent>
                  </v:textbox>
                </v:rect>
                <v:rect id="Rectangle 64" o:spid="_x0000_s1036" style="position:absolute;left:27432;top:25927;width:1219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">
                  <v:textbox>
                    <w:txbxContent>
                      <w:p w14:paraId="687AA6F8" w14:textId="77777777" w:rsidR="00493FF4" w:rsidRPr="00316FAF" w:rsidRDefault="00493FF4" w:rsidP="00075DC9">
                        <w:pPr>
                          <w:autoSpaceDE w:val="0"/>
                          <w:autoSpaceDN w:val="0"/>
                          <w:adjustRightInd w:val="0"/>
                          <w:jc w:val="center"/>
                          <w:rPr>
                            <w:rFonts w:ascii="Arial" w:hAnsi="Arial" w:cs="Arial"/>
                            <w:color w:val="000000"/>
                          </w:rPr>
                        </w:pPr>
                        <w:r w:rsidRPr="00316FAF">
                          <w:rPr>
                            <w:rFonts w:ascii="Arial" w:hAnsi="Arial" w:cs="Arial"/>
                            <w:color w:val="000000"/>
                          </w:rPr>
                          <w:t>Contract Procurement</w:t>
                        </w:r>
                      </w:p>
                    </w:txbxContent>
                  </v:textbox>
                </v:rect>
                <v:shapetype id="_x0000_t33" coordsize="21600,21600" o:spt="33" o:oned="t" path="m,l21600,r,21600e" filled="f">
                  <v:stroke joinstyle="miter"/>
                  <v:path arrowok="t" fillok="f" o:connecttype="none"/>
                  <o:lock v:ext="edit" shapetype="t"/>
                </v:shapetype>
                <v:shape id="AutoShape 65" o:spid="_x0000_s1037" type="#_x0000_t33" style="position:absolute;left:6096;top:19577;width:20574;height:635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7" o:spid="_x0000_s1038" type="#_x0000_t34" style="position:absolute;left:22510;top:14910;width:15177;height:685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" adj="12607"/>
                <v:shape id="AutoShape 68" o:spid="_x0000_s1039" type="#_x0000_t33" style="position:absolute;left:28384;top:6369;width:2667;height:60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"/>
                <v:shape id="AutoShape 69" o:spid="_x0000_s1040" type="#_x0000_t33" style="position:absolute;left:26193;top:8560;width:7049;height:60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"/>
                <v:shapetype id="_x0000_t32" coordsize="21600,21600" o:spt="32" o:oned="t" path="m,l21600,21600e" filled="f">
                  <v:path arrowok="t" fillok="f" o:connecttype="none"/>
                  <o:lock v:ext="edit" shapetype="t"/>
                </v:shapetype>
                <v:shape id="AutoShape 78" o:spid="_x0000_s1041" type="#_x0000_t32" style="position:absolute;left:19805;top:19577;width:7;height:63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"/>
                <v:shape id="AutoShape 81" o:spid="_x0000_s1042" type="#_x0000_t32" style="position:absolute;left:33528;top:19577;width:1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"/>
                <v:shape id="AutoShape 82" o:spid="_x0000_s1043" type="#_x0000_t32" style="position:absolute;left:47237;top:19577;width:7;height:635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"/>
                <v:shape id="AutoShape 83" o:spid="_x0000_s1044" type="#_x0000_t32" style="position:absolute;left:32816;top:19577;width:14428;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"/>
                <w10:anchorlock/>
              </v:group>
            </w:pict>
          </mc:Fallback>
        </mc:AlternateContent>
      </w:r>
    </w:p>
    <w:p w14:paraId="27A3EF88"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572908DA" w14:textId="2E02FFC3" w:rsidR="008A3BA0" w:rsidRPr="00AD19BF" w:rsidRDefault="00897F77" w:rsidP="00676FF9">
      <w:pPr>
        <w:tabs>
          <w:tab w:val="left" w:pos="1008"/>
          <w:tab w:val="left" w:pos="1440"/>
          <w:tab w:val="left" w:pos="1872"/>
          <w:tab w:val="left" w:pos="2304"/>
          <w:tab w:val="left" w:pos="2736"/>
          <w:tab w:val="left" w:pos="3168"/>
          <w:tab w:val="left" w:pos="3600"/>
        </w:tabs>
        <w:rPr>
          <w:rFonts w:ascii="Arial" w:hAnsi="Arial" w:cs="Arial"/>
          <w:b/>
          <w:bCs/>
        </w:rPr>
      </w:pPr>
      <w:r>
        <w:rPr>
          <w:rFonts w:ascii="Arial" w:hAnsi="Arial" w:cs="Arial"/>
          <w:b/>
          <w:bCs/>
          <w:noProof/>
        </w:rPr>
        <mc:AlternateContent>
          <mc:Choice Requires="wps">
            <w:drawing>
              <wp:anchor distT="0" distB="0" distL="114300" distR="114300" simplePos="0" relativeHeight="251660800" behindDoc="0" locked="0" layoutInCell="1" allowOverlap="1" wp14:anchorId="742DA78B" wp14:editId="690633ED">
                <wp:simplePos x="0" y="0"/>
                <wp:positionH relativeFrom="column">
                  <wp:posOffset>4405630</wp:posOffset>
                </wp:positionH>
                <wp:positionV relativeFrom="paragraph">
                  <wp:posOffset>134620</wp:posOffset>
                </wp:positionV>
                <wp:extent cx="0" cy="283845"/>
                <wp:effectExtent l="60325" t="20320" r="53975" b="10160"/>
                <wp:wrapNone/>
                <wp:docPr id="1248227795"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3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559157" id="AutoShape 77" o:spid="_x0000_s1026" type="#_x0000_t32" style="position:absolute;margin-left:346.9pt;margin-top:10.6pt;width:0;height:22.35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">
                <v:stroke endarrow="block"/>
              </v:shape>
            </w:pict>
          </mc:Fallback>
        </mc:AlternateContent>
      </w:r>
      <w:r>
        <w:rPr>
          <w:rFonts w:ascii="Arial" w:hAnsi="Arial" w:cs="Arial"/>
          <w:b/>
          <w:bCs/>
          <w:noProof/>
        </w:rPr>
        <mc:AlternateContent>
          <mc:Choice Requires="wps">
            <w:drawing>
              <wp:anchor distT="0" distB="0" distL="114300" distR="114300" simplePos="0" relativeHeight="251659776" behindDoc="0" locked="0" layoutInCell="1" allowOverlap="1" wp14:anchorId="16816913" wp14:editId="6EF82CA2">
                <wp:simplePos x="0" y="0"/>
                <wp:positionH relativeFrom="column">
                  <wp:posOffset>1224280</wp:posOffset>
                </wp:positionH>
                <wp:positionV relativeFrom="paragraph">
                  <wp:posOffset>134620</wp:posOffset>
                </wp:positionV>
                <wp:extent cx="0" cy="283845"/>
                <wp:effectExtent l="60325" t="20320" r="53975" b="10160"/>
                <wp:wrapNone/>
                <wp:docPr id="1847476507"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83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A25313" id="AutoShape 76" o:spid="_x0000_s1026" type="#_x0000_t32" style="position:absolute;margin-left:96.4pt;margin-top:10.6pt;width:0;height:22.35pt;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">
                <v:stroke endarrow="block"/>
              </v:shape>
            </w:pict>
          </mc:Fallback>
        </mc:AlternateContent>
      </w:r>
      <w:r>
        <w:rPr>
          <w:rFonts w:ascii="Arial" w:hAnsi="Arial" w:cs="Arial"/>
          <w:b/>
          <w:bCs/>
          <w:noProof/>
        </w:rPr>
        <mc:AlternateContent>
          <mc:Choice Requires="wps">
            <w:drawing>
              <wp:anchor distT="0" distB="0" distL="114300" distR="114300" simplePos="0" relativeHeight="251658752" behindDoc="0" locked="0" layoutInCell="1" allowOverlap="1" wp14:anchorId="7DA8AED4" wp14:editId="4F7E87A6">
                <wp:simplePos x="0" y="0"/>
                <wp:positionH relativeFrom="column">
                  <wp:posOffset>1224280</wp:posOffset>
                </wp:positionH>
                <wp:positionV relativeFrom="paragraph">
                  <wp:posOffset>133985</wp:posOffset>
                </wp:positionV>
                <wp:extent cx="4775200" cy="635"/>
                <wp:effectExtent l="12700" t="10160" r="12700" b="8255"/>
                <wp:wrapNone/>
                <wp:docPr id="1383839726"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752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1AED10" id="AutoShape 74" o:spid="_x0000_s1026" type="#_x0000_t32" style="position:absolute;margin-left:96.4pt;margin-top:10.55pt;width:376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"/>
            </w:pict>
          </mc:Fallback>
        </mc:AlternateContent>
      </w:r>
    </w:p>
    <w:p w14:paraId="5C4578DF"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703AEF81" w14:textId="1F411311" w:rsidR="008A3BA0" w:rsidRPr="00AD19BF" w:rsidRDefault="00897F77" w:rsidP="00676FF9">
      <w:pPr>
        <w:tabs>
          <w:tab w:val="left" w:pos="1008"/>
          <w:tab w:val="left" w:pos="1440"/>
          <w:tab w:val="left" w:pos="1872"/>
          <w:tab w:val="left" w:pos="2304"/>
          <w:tab w:val="left" w:pos="2736"/>
          <w:tab w:val="left" w:pos="3168"/>
          <w:tab w:val="left" w:pos="3600"/>
        </w:tabs>
        <w:rPr>
          <w:rFonts w:ascii="Arial" w:hAnsi="Arial" w:cs="Arial"/>
          <w:b/>
          <w:bCs/>
        </w:rPr>
      </w:pPr>
      <w:r>
        <w:rPr>
          <w:rFonts w:ascii="Arial" w:hAnsi="Arial" w:cs="Arial"/>
          <w:b/>
          <w:bCs/>
          <w:noProof/>
          <w:lang w:eastAsia="zh-TW"/>
        </w:rPr>
        <mc:AlternateContent>
          <mc:Choice Requires="wps">
            <w:drawing>
              <wp:anchor distT="0" distB="0" distL="114300" distR="114300" simplePos="0" relativeHeight="251653632" behindDoc="0" locked="0" layoutInCell="1" allowOverlap="1" wp14:anchorId="4B47EC4F" wp14:editId="2376CA71">
                <wp:simplePos x="0" y="0"/>
                <wp:positionH relativeFrom="column">
                  <wp:posOffset>90170</wp:posOffset>
                </wp:positionH>
                <wp:positionV relativeFrom="paragraph">
                  <wp:posOffset>67945</wp:posOffset>
                </wp:positionV>
                <wp:extent cx="2430145" cy="623570"/>
                <wp:effectExtent l="6985" t="10160" r="10795" b="13970"/>
                <wp:wrapNone/>
                <wp:docPr id="47687560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0145" cy="623570"/>
                        </a:xfrm>
                        <a:prstGeom prst="rect">
                          <a:avLst/>
                        </a:prstGeom>
                        <a:solidFill>
                          <a:srgbClr val="FFFFFF"/>
                        </a:solidFill>
                        <a:ln w="9525">
                          <a:solidFill>
                            <a:srgbClr val="000000"/>
                          </a:solidFill>
                          <a:miter lim="800000"/>
                          <a:headEnd/>
                          <a:tailEnd/>
                        </a:ln>
                      </wps:spPr>
                      <wps:txbx>
                        <w:txbxContent>
                          <w:p w14:paraId="5CD813BF" w14:textId="77777777" w:rsidR="00493FF4" w:rsidRPr="00075DC9" w:rsidRDefault="00493FF4" w:rsidP="00075DC9">
                            <w:pPr>
                              <w:jc w:val="center"/>
                              <w:rPr>
                                <w:rFonts w:ascii="Arial" w:hAnsi="Arial" w:cs="Arial"/>
                              </w:rPr>
                            </w:pPr>
                            <w:r w:rsidRPr="00075DC9">
                              <w:rPr>
                                <w:rFonts w:ascii="Arial" w:hAnsi="Arial" w:cs="Arial"/>
                              </w:rPr>
                              <w:t>Local departments, Support Agencies, Volunteers</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4B47EC4F" id="Text Box 37" o:spid="_x0000_s1045" type="#_x0000_t202" style="position:absolute;left:0;text-align:left;margin-left:7.1pt;margin-top:5.35pt;width:191.35pt;height:49.1pt;z-index:25165363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">
                <v:textbox>
                  <w:txbxContent>
                    <w:p w14:paraId="5CD813BF" w14:textId="77777777" w:rsidR="00493FF4" w:rsidRPr="00075DC9" w:rsidRDefault="00493FF4" w:rsidP="00075DC9">
                      <w:pPr>
                        <w:jc w:val="center"/>
                        <w:rPr>
                          <w:rFonts w:ascii="Arial" w:hAnsi="Arial" w:cs="Arial"/>
                        </w:rPr>
                      </w:pPr>
                      <w:r w:rsidRPr="00075DC9">
                        <w:rPr>
                          <w:rFonts w:ascii="Arial" w:hAnsi="Arial" w:cs="Arial"/>
                        </w:rPr>
                        <w:t>Local departments, Support Agencies, Volunteers</w:t>
                      </w:r>
                    </w:p>
                  </w:txbxContent>
                </v:textbox>
              </v:shape>
            </w:pict>
          </mc:Fallback>
        </mc:AlternateContent>
      </w:r>
      <w:r>
        <w:rPr>
          <w:rFonts w:ascii="Arial" w:hAnsi="Arial" w:cs="Arial"/>
          <w:b/>
          <w:bCs/>
          <w:noProof/>
        </w:rPr>
        <mc:AlternateContent>
          <mc:Choice Requires="wps">
            <w:drawing>
              <wp:anchor distT="0" distB="0" distL="114300" distR="114300" simplePos="0" relativeHeight="251654656" behindDoc="0" locked="0" layoutInCell="1" allowOverlap="1" wp14:anchorId="21415EC1" wp14:editId="55D48677">
                <wp:simplePos x="0" y="0"/>
                <wp:positionH relativeFrom="column">
                  <wp:posOffset>3159760</wp:posOffset>
                </wp:positionH>
                <wp:positionV relativeFrom="paragraph">
                  <wp:posOffset>62865</wp:posOffset>
                </wp:positionV>
                <wp:extent cx="2430145" cy="623570"/>
                <wp:effectExtent l="12065" t="9525" r="5715" b="5080"/>
                <wp:wrapNone/>
                <wp:docPr id="155779757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0145" cy="623570"/>
                        </a:xfrm>
                        <a:prstGeom prst="rect">
                          <a:avLst/>
                        </a:prstGeom>
                        <a:solidFill>
                          <a:srgbClr val="FFFFFF"/>
                        </a:solidFill>
                        <a:ln w="9525">
                          <a:solidFill>
                            <a:srgbClr val="000000"/>
                          </a:solidFill>
                          <a:miter lim="800000"/>
                          <a:headEnd/>
                          <a:tailEnd/>
                        </a:ln>
                      </wps:spPr>
                      <wps:txbx>
                        <w:txbxContent>
                          <w:p w14:paraId="3BDB4AF2" w14:textId="77777777" w:rsidR="00493FF4" w:rsidRPr="00075DC9" w:rsidRDefault="00493FF4" w:rsidP="00075DC9">
                            <w:pPr>
                              <w:jc w:val="center"/>
                              <w:rPr>
                                <w:rFonts w:ascii="Arial" w:hAnsi="Arial" w:cs="Arial"/>
                              </w:rPr>
                            </w:pPr>
                            <w:r w:rsidRPr="00075DC9">
                              <w:rPr>
                                <w:rFonts w:ascii="Arial" w:hAnsi="Arial" w:cs="Arial"/>
                              </w:rPr>
                              <w:t>State and Federal governmental, non-governmental support agencies</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21415EC1" id="Text Box 38" o:spid="_x0000_s1046" type="#_x0000_t202" style="position:absolute;left:0;text-align:left;margin-left:248.8pt;margin-top:4.95pt;width:191.35pt;height:49.1pt;z-index:25165465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">
                <v:textbox>
                  <w:txbxContent>
                    <w:p w14:paraId="3BDB4AF2" w14:textId="77777777" w:rsidR="00493FF4" w:rsidRPr="00075DC9" w:rsidRDefault="00493FF4" w:rsidP="00075DC9">
                      <w:pPr>
                        <w:jc w:val="center"/>
                        <w:rPr>
                          <w:rFonts w:ascii="Arial" w:hAnsi="Arial" w:cs="Arial"/>
                        </w:rPr>
                      </w:pPr>
                      <w:r w:rsidRPr="00075DC9">
                        <w:rPr>
                          <w:rFonts w:ascii="Arial" w:hAnsi="Arial" w:cs="Arial"/>
                        </w:rPr>
                        <w:t>State and Federal governmental, non-governmental support agencies</w:t>
                      </w:r>
                    </w:p>
                  </w:txbxContent>
                </v:textbox>
              </v:shape>
            </w:pict>
          </mc:Fallback>
        </mc:AlternateContent>
      </w:r>
    </w:p>
    <w:p w14:paraId="200328AB"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343BE4E4"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78C8BE37"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48363772"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62F9E6CE"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2818573C"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48D76FF0"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0BEE2D8C" w14:textId="77777777" w:rsidR="008A3BA0" w:rsidRPr="00AD19BF" w:rsidRDefault="008A3BA0" w:rsidP="00676FF9">
      <w:pPr>
        <w:tabs>
          <w:tab w:val="left" w:pos="1008"/>
          <w:tab w:val="left" w:pos="1440"/>
          <w:tab w:val="left" w:pos="1872"/>
          <w:tab w:val="left" w:pos="2304"/>
          <w:tab w:val="left" w:pos="2736"/>
          <w:tab w:val="left" w:pos="3168"/>
          <w:tab w:val="left" w:pos="3600"/>
        </w:tabs>
        <w:rPr>
          <w:rFonts w:ascii="Arial" w:hAnsi="Arial" w:cs="Arial"/>
          <w:b/>
          <w:bCs/>
        </w:rPr>
      </w:pPr>
    </w:p>
    <w:p w14:paraId="4B5601CA" w14:textId="77777777" w:rsidR="00075DC9" w:rsidRPr="00AD19BF" w:rsidRDefault="008A3BA0" w:rsidP="00A52724">
      <w:pPr>
        <w:jc w:val="center"/>
        <w:rPr>
          <w:rFonts w:ascii="Arial" w:hAnsi="Arial" w:cs="Arial"/>
          <w:b/>
          <w:sz w:val="32"/>
          <w:szCs w:val="32"/>
        </w:rPr>
      </w:pPr>
      <w:r w:rsidRPr="00AD19BF">
        <w:rPr>
          <w:rFonts w:ascii="Arial" w:hAnsi="Arial" w:cs="Arial"/>
          <w:b/>
          <w:bCs/>
        </w:rPr>
        <w:br w:type="page"/>
      </w:r>
      <w:r w:rsidR="00DA4DD5" w:rsidRPr="00AD19BF">
        <w:rPr>
          <w:rFonts w:ascii="Arial" w:hAnsi="Arial" w:cs="Arial"/>
          <w:b/>
          <w:sz w:val="32"/>
          <w:szCs w:val="32"/>
          <w:lang w:val="en-CA"/>
        </w:rPr>
        <w:lastRenderedPageBreak/>
        <w:fldChar w:fldCharType="begin"/>
      </w:r>
      <w:r w:rsidR="00075DC9" w:rsidRPr="00AD19BF">
        <w:rPr>
          <w:rFonts w:ascii="Arial" w:hAnsi="Arial" w:cs="Arial"/>
          <w:b/>
          <w:sz w:val="32"/>
          <w:szCs w:val="32"/>
          <w:lang w:val="en-CA"/>
        </w:rPr>
        <w:instrText xml:space="preserve"> SEQ CHAPTER \h \r 1</w:instrText>
      </w:r>
      <w:r w:rsidR="00DA4DD5" w:rsidRPr="00AD19BF">
        <w:rPr>
          <w:rFonts w:ascii="Arial" w:hAnsi="Arial" w:cs="Arial"/>
          <w:b/>
          <w:sz w:val="32"/>
          <w:szCs w:val="32"/>
          <w:lang w:val="en-CA"/>
        </w:rPr>
        <w:fldChar w:fldCharType="end"/>
      </w:r>
      <w:r w:rsidR="00075DC9" w:rsidRPr="00AD19BF">
        <w:rPr>
          <w:rFonts w:ascii="Arial" w:hAnsi="Arial" w:cs="Arial"/>
          <w:b/>
          <w:bCs/>
          <w:sz w:val="32"/>
          <w:szCs w:val="32"/>
        </w:rPr>
        <w:t>DEBRIS MANAGEMENT PLANNING</w:t>
      </w:r>
    </w:p>
    <w:p w14:paraId="3D8F897C" w14:textId="77777777" w:rsidR="008A3BA0" w:rsidRPr="00AD19BF" w:rsidRDefault="008A3BA0" w:rsidP="00A52724">
      <w:pPr>
        <w:rPr>
          <w:rFonts w:ascii="Arial" w:hAnsi="Arial" w:cs="Arial"/>
          <w:b/>
          <w:bCs/>
        </w:rPr>
      </w:pPr>
    </w:p>
    <w:p w14:paraId="469A317D" w14:textId="77777777" w:rsidR="00256D94" w:rsidRPr="00AD19BF" w:rsidRDefault="00256D94" w:rsidP="00C9033A">
      <w:pPr>
        <w:tabs>
          <w:tab w:val="left" w:pos="1008"/>
          <w:tab w:val="left" w:pos="1440"/>
          <w:tab w:val="left" w:pos="1872"/>
          <w:tab w:val="left" w:pos="2304"/>
          <w:tab w:val="left" w:pos="2736"/>
          <w:tab w:val="left" w:pos="3168"/>
          <w:tab w:val="left" w:pos="3600"/>
        </w:tabs>
        <w:rPr>
          <w:rFonts w:ascii="Arial" w:hAnsi="Arial" w:cs="Arial"/>
          <w:b/>
          <w:bCs/>
        </w:rPr>
      </w:pPr>
    </w:p>
    <w:p w14:paraId="24696147" w14:textId="77777777" w:rsidR="00E24271" w:rsidRPr="00AD19BF" w:rsidRDefault="00C9033A" w:rsidP="00C9033A">
      <w:pPr>
        <w:tabs>
          <w:tab w:val="left" w:pos="1008"/>
          <w:tab w:val="left" w:pos="1440"/>
          <w:tab w:val="left" w:pos="1872"/>
          <w:tab w:val="left" w:pos="2304"/>
          <w:tab w:val="left" w:pos="2736"/>
          <w:tab w:val="left" w:pos="3168"/>
          <w:tab w:val="left" w:pos="3600"/>
        </w:tabs>
        <w:rPr>
          <w:rFonts w:ascii="Arial" w:hAnsi="Arial" w:cs="Arial"/>
        </w:rPr>
      </w:pPr>
      <w:r w:rsidRPr="00AD19BF">
        <w:rPr>
          <w:rFonts w:ascii="Arial" w:hAnsi="Arial" w:cs="Arial"/>
          <w:bCs/>
        </w:rPr>
        <w:t>I.</w:t>
      </w:r>
      <w:r w:rsidRPr="00AD19BF">
        <w:rPr>
          <w:rFonts w:ascii="Arial" w:hAnsi="Arial" w:cs="Arial"/>
          <w:bCs/>
        </w:rPr>
        <w:tab/>
      </w:r>
      <w:r w:rsidR="00FB5047" w:rsidRPr="00AD19BF">
        <w:rPr>
          <w:rFonts w:ascii="Arial" w:hAnsi="Arial" w:cs="Arial"/>
          <w:bCs/>
          <w:u w:val="single"/>
        </w:rPr>
        <w:t>PU</w:t>
      </w:r>
      <w:r w:rsidR="00E24271" w:rsidRPr="00AD19BF">
        <w:rPr>
          <w:rFonts w:ascii="Arial" w:hAnsi="Arial" w:cs="Arial"/>
          <w:bCs/>
          <w:u w:val="single"/>
        </w:rPr>
        <w:t>R</w:t>
      </w:r>
      <w:r w:rsidR="00FB5047" w:rsidRPr="00AD19BF">
        <w:rPr>
          <w:rFonts w:ascii="Arial" w:hAnsi="Arial" w:cs="Arial"/>
          <w:bCs/>
          <w:u w:val="single"/>
        </w:rPr>
        <w:t>POS</w:t>
      </w:r>
      <w:r w:rsidR="00E24271" w:rsidRPr="00AD19BF">
        <w:rPr>
          <w:rFonts w:ascii="Arial" w:hAnsi="Arial" w:cs="Arial"/>
          <w:bCs/>
          <w:u w:val="single"/>
        </w:rPr>
        <w:t>E</w:t>
      </w:r>
    </w:p>
    <w:p w14:paraId="79C5A49A" w14:textId="77777777" w:rsidR="00E24271" w:rsidRPr="00AD19BF" w:rsidRDefault="00E24271" w:rsidP="00C9033A">
      <w:pPr>
        <w:tabs>
          <w:tab w:val="left" w:pos="1008"/>
          <w:tab w:val="left" w:pos="1440"/>
          <w:tab w:val="left" w:pos="1872"/>
          <w:tab w:val="left" w:pos="2304"/>
          <w:tab w:val="left" w:pos="2736"/>
          <w:tab w:val="left" w:pos="3168"/>
          <w:tab w:val="left" w:pos="3600"/>
        </w:tabs>
        <w:rPr>
          <w:rFonts w:ascii="Arial" w:hAnsi="Arial" w:cs="Arial"/>
        </w:rPr>
      </w:pPr>
    </w:p>
    <w:p w14:paraId="2E48908C" w14:textId="77777777" w:rsidR="00FB5047" w:rsidRPr="00AD19BF" w:rsidRDefault="00C9033A" w:rsidP="00C9033A">
      <w:pPr>
        <w:tabs>
          <w:tab w:val="left" w:pos="1008"/>
          <w:tab w:val="left" w:pos="1440"/>
          <w:tab w:val="left" w:pos="1872"/>
          <w:tab w:val="left" w:pos="2304"/>
          <w:tab w:val="left" w:pos="2736"/>
          <w:tab w:val="left" w:pos="3168"/>
          <w:tab w:val="left" w:pos="3600"/>
        </w:tabs>
        <w:ind w:left="1440" w:hanging="1440"/>
        <w:rPr>
          <w:rFonts w:ascii="Arial" w:hAnsi="Arial" w:cs="Arial"/>
        </w:rPr>
      </w:pPr>
      <w:r w:rsidRPr="00AD19BF">
        <w:rPr>
          <w:rFonts w:ascii="Arial" w:hAnsi="Arial" w:cs="Arial"/>
        </w:rPr>
        <w:tab/>
        <w:t>A.</w:t>
      </w:r>
      <w:r w:rsidRPr="00AD19BF">
        <w:rPr>
          <w:rFonts w:ascii="Arial" w:hAnsi="Arial" w:cs="Arial"/>
        </w:rPr>
        <w:tab/>
      </w:r>
      <w:r w:rsidR="00A63485" w:rsidRPr="00AD19BF">
        <w:rPr>
          <w:rFonts w:ascii="Arial" w:hAnsi="Arial" w:cs="Arial"/>
        </w:rPr>
        <w:t>T</w:t>
      </w:r>
      <w:r w:rsidR="00837D1D" w:rsidRPr="00AD19BF">
        <w:rPr>
          <w:rFonts w:ascii="Arial" w:hAnsi="Arial" w:cs="Arial"/>
        </w:rPr>
        <w:t>he purpose is t</w:t>
      </w:r>
      <w:r w:rsidR="00FB5047" w:rsidRPr="00AD19BF">
        <w:rPr>
          <w:rFonts w:ascii="Arial" w:hAnsi="Arial" w:cs="Arial"/>
        </w:rPr>
        <w:t>o facilitate and coordinate the removal, collection, and disposal of debris. The overall goal is to use existing solid waste best practice strategies and methods to reduce, reuse, recycle, recover, and landfill where feasible.</w:t>
      </w:r>
    </w:p>
    <w:p w14:paraId="30DE1437" w14:textId="77777777" w:rsidR="002174A6" w:rsidRPr="00AD19BF" w:rsidRDefault="002174A6" w:rsidP="00C9033A">
      <w:pPr>
        <w:tabs>
          <w:tab w:val="left" w:pos="1008"/>
          <w:tab w:val="left" w:pos="1440"/>
          <w:tab w:val="left" w:pos="1872"/>
          <w:tab w:val="left" w:pos="2304"/>
          <w:tab w:val="left" w:pos="2736"/>
          <w:tab w:val="left" w:pos="3168"/>
          <w:tab w:val="left" w:pos="3600"/>
        </w:tabs>
        <w:ind w:left="1440" w:hanging="1440"/>
        <w:rPr>
          <w:rFonts w:ascii="Arial" w:hAnsi="Arial" w:cs="Arial"/>
        </w:rPr>
      </w:pPr>
    </w:p>
    <w:p w14:paraId="52BA5526" w14:textId="77777777" w:rsidR="002174A6" w:rsidRPr="00AD19BF" w:rsidRDefault="003065B0" w:rsidP="003065B0">
      <w:pPr>
        <w:tabs>
          <w:tab w:val="left" w:pos="1008"/>
          <w:tab w:val="left" w:pos="1440"/>
          <w:tab w:val="left" w:pos="1872"/>
          <w:tab w:val="left" w:pos="2304"/>
          <w:tab w:val="left" w:pos="2736"/>
          <w:tab w:val="left" w:pos="3168"/>
          <w:tab w:val="left" w:pos="3600"/>
        </w:tabs>
        <w:ind w:left="1440" w:hanging="1440"/>
        <w:rPr>
          <w:rFonts w:ascii="Arial" w:hAnsi="Arial" w:cs="Arial"/>
          <w:u w:val="single"/>
        </w:rPr>
      </w:pPr>
      <w:r w:rsidRPr="00AD19BF">
        <w:rPr>
          <w:rFonts w:ascii="Arial" w:hAnsi="Arial" w:cs="Arial"/>
        </w:rPr>
        <w:tab/>
        <w:t>B.</w:t>
      </w:r>
      <w:r w:rsidRPr="00AD19BF">
        <w:rPr>
          <w:rFonts w:ascii="Arial" w:hAnsi="Arial" w:cs="Arial"/>
        </w:rPr>
        <w:tab/>
      </w:r>
      <w:r w:rsidR="002174A6" w:rsidRPr="00AD19BF">
        <w:rPr>
          <w:rFonts w:ascii="Arial" w:hAnsi="Arial" w:cs="Arial"/>
        </w:rPr>
        <w:t xml:space="preserve">The Debris Management Planning guidance will identify the organizational </w:t>
      </w:r>
      <w:r w:rsidR="006A4622" w:rsidRPr="00AD19BF">
        <w:rPr>
          <w:rFonts w:ascii="Arial" w:hAnsi="Arial" w:cs="Arial"/>
        </w:rPr>
        <w:t>structures</w:t>
      </w:r>
      <w:r w:rsidR="002174A6" w:rsidRPr="00AD19BF">
        <w:rPr>
          <w:rFonts w:ascii="Arial" w:hAnsi="Arial" w:cs="Arial"/>
        </w:rPr>
        <w:t xml:space="preserve"> of the various disaster debris management roles, responsibilities and procedures conducted </w:t>
      </w:r>
      <w:r w:rsidR="009A6D51" w:rsidRPr="00AD19BF">
        <w:rPr>
          <w:rFonts w:ascii="Arial" w:hAnsi="Arial" w:cs="Arial"/>
        </w:rPr>
        <w:t>by the agencies and partners of</w:t>
      </w:r>
      <w:r w:rsidR="002174A6" w:rsidRPr="00AD19BF">
        <w:rPr>
          <w:rFonts w:ascii="Arial" w:hAnsi="Arial" w:cs="Arial"/>
        </w:rPr>
        <w:t xml:space="preserve"> *** County and the city(ies) of</w:t>
      </w:r>
      <w:r w:rsidR="0051216E">
        <w:rPr>
          <w:rFonts w:ascii="Arial" w:hAnsi="Arial" w:cs="Arial"/>
        </w:rPr>
        <w:t xml:space="preserve"> </w:t>
      </w:r>
      <w:r w:rsidR="005E508F">
        <w:rPr>
          <w:rFonts w:ascii="Arial" w:hAnsi="Arial" w:cs="Arial"/>
          <w:u w:val="single"/>
        </w:rPr>
        <w:tab/>
      </w:r>
      <w:r w:rsidR="00FB190F">
        <w:rPr>
          <w:rFonts w:ascii="Arial" w:hAnsi="Arial" w:cs="Arial"/>
          <w:u w:val="single"/>
        </w:rPr>
        <w:tab/>
      </w:r>
      <w:r w:rsidR="005E508F">
        <w:rPr>
          <w:rFonts w:ascii="Arial" w:hAnsi="Arial" w:cs="Arial"/>
          <w:u w:val="single"/>
        </w:rPr>
        <w:tab/>
        <w:t>.</w:t>
      </w:r>
    </w:p>
    <w:p w14:paraId="51618478" w14:textId="77777777" w:rsidR="002174A6" w:rsidRPr="00AD19BF" w:rsidRDefault="002174A6" w:rsidP="00C9033A">
      <w:pPr>
        <w:tabs>
          <w:tab w:val="left" w:pos="1008"/>
          <w:tab w:val="left" w:pos="1440"/>
          <w:tab w:val="left" w:pos="1872"/>
          <w:tab w:val="left" w:pos="2304"/>
          <w:tab w:val="left" w:pos="2736"/>
          <w:tab w:val="left" w:pos="3168"/>
          <w:tab w:val="left" w:pos="3600"/>
        </w:tabs>
        <w:ind w:left="1440" w:hanging="1440"/>
        <w:rPr>
          <w:rFonts w:ascii="Arial" w:hAnsi="Arial" w:cs="Arial"/>
          <w:u w:val="single"/>
        </w:rPr>
      </w:pPr>
    </w:p>
    <w:p w14:paraId="2523DE7D" w14:textId="77777777" w:rsidR="002174A6" w:rsidRPr="00AD19BF" w:rsidRDefault="003065B0" w:rsidP="003065B0">
      <w:pPr>
        <w:tabs>
          <w:tab w:val="left" w:pos="1008"/>
          <w:tab w:val="left" w:pos="1440"/>
          <w:tab w:val="left" w:pos="1872"/>
          <w:tab w:val="left" w:pos="2304"/>
          <w:tab w:val="left" w:pos="2736"/>
          <w:tab w:val="left" w:pos="3168"/>
          <w:tab w:val="left" w:pos="3600"/>
        </w:tabs>
        <w:ind w:left="1440" w:hanging="1440"/>
        <w:rPr>
          <w:rFonts w:ascii="Arial" w:hAnsi="Arial" w:cs="Arial"/>
        </w:rPr>
      </w:pPr>
      <w:r w:rsidRPr="00AD19BF">
        <w:rPr>
          <w:rFonts w:ascii="Arial" w:hAnsi="Arial" w:cs="Arial"/>
        </w:rPr>
        <w:tab/>
        <w:t>C.</w:t>
      </w:r>
      <w:r w:rsidRPr="00AD19BF">
        <w:rPr>
          <w:rFonts w:ascii="Arial" w:hAnsi="Arial" w:cs="Arial"/>
        </w:rPr>
        <w:tab/>
      </w:r>
      <w:r w:rsidR="002174A6" w:rsidRPr="00AD19BF">
        <w:rPr>
          <w:rFonts w:ascii="Arial" w:hAnsi="Arial" w:cs="Arial"/>
        </w:rPr>
        <w:t>This guidance will assist the local governments, county-wide or regional debris management teams/committees in creating a cohesive, compatible and unified plan to address debris management issues.</w:t>
      </w:r>
      <w:r w:rsidR="0051216E">
        <w:rPr>
          <w:rFonts w:ascii="Arial" w:hAnsi="Arial" w:cs="Arial"/>
        </w:rPr>
        <w:t xml:space="preserve"> </w:t>
      </w:r>
    </w:p>
    <w:p w14:paraId="6C1B34A7" w14:textId="77777777" w:rsidR="00E24271" w:rsidRPr="00AD19BF" w:rsidRDefault="00E24271" w:rsidP="00C9033A">
      <w:pPr>
        <w:tabs>
          <w:tab w:val="left" w:pos="1008"/>
          <w:tab w:val="left" w:pos="1440"/>
          <w:tab w:val="left" w:pos="1872"/>
          <w:tab w:val="left" w:pos="2304"/>
          <w:tab w:val="left" w:pos="2736"/>
          <w:tab w:val="left" w:pos="3168"/>
          <w:tab w:val="left" w:pos="3600"/>
        </w:tabs>
        <w:ind w:left="1440" w:hanging="1440"/>
        <w:rPr>
          <w:rFonts w:ascii="Arial" w:hAnsi="Arial" w:cs="Arial"/>
        </w:rPr>
      </w:pPr>
    </w:p>
    <w:p w14:paraId="6ABFE34D" w14:textId="77777777" w:rsidR="00256D94" w:rsidRPr="00AD19BF" w:rsidRDefault="00256D94"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5E7FEBE5" w14:textId="77777777" w:rsidR="00FB5047" w:rsidRPr="00AD19BF" w:rsidRDefault="0042427B" w:rsidP="0042427B">
      <w:pPr>
        <w:tabs>
          <w:tab w:val="left" w:pos="1008"/>
          <w:tab w:val="left" w:pos="1440"/>
          <w:tab w:val="left" w:pos="1872"/>
          <w:tab w:val="left" w:pos="2304"/>
          <w:tab w:val="left" w:pos="2736"/>
          <w:tab w:val="left" w:pos="3168"/>
          <w:tab w:val="left" w:pos="3600"/>
        </w:tabs>
        <w:rPr>
          <w:rFonts w:ascii="Arial" w:hAnsi="Arial" w:cs="Arial"/>
        </w:rPr>
      </w:pPr>
      <w:r w:rsidRPr="00AD19BF">
        <w:rPr>
          <w:rFonts w:ascii="Arial" w:hAnsi="Arial" w:cs="Arial"/>
          <w:bCs/>
        </w:rPr>
        <w:t>II.</w:t>
      </w:r>
      <w:r w:rsidRPr="00AD19BF">
        <w:rPr>
          <w:rFonts w:ascii="Arial" w:hAnsi="Arial" w:cs="Arial"/>
          <w:bCs/>
        </w:rPr>
        <w:tab/>
      </w:r>
      <w:r w:rsidR="00FB5047" w:rsidRPr="00AD19BF">
        <w:rPr>
          <w:rFonts w:ascii="Arial" w:hAnsi="Arial" w:cs="Arial"/>
          <w:bCs/>
          <w:u w:val="single"/>
        </w:rPr>
        <w:t>SITUATION</w:t>
      </w:r>
    </w:p>
    <w:p w14:paraId="6C8991BF" w14:textId="77777777" w:rsidR="00FB5047" w:rsidRPr="00AD19BF" w:rsidRDefault="00FB5047"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74A93941" w14:textId="77777777" w:rsidR="00FB5047" w:rsidRPr="00AD19BF" w:rsidRDefault="0042427B" w:rsidP="0042427B">
      <w:pPr>
        <w:tabs>
          <w:tab w:val="left" w:pos="1008"/>
          <w:tab w:val="left" w:pos="1440"/>
          <w:tab w:val="left" w:pos="1872"/>
          <w:tab w:val="left" w:pos="2304"/>
          <w:tab w:val="left" w:pos="2736"/>
          <w:tab w:val="left" w:pos="3168"/>
          <w:tab w:val="left" w:pos="3600"/>
        </w:tabs>
        <w:ind w:left="1440" w:hanging="1440"/>
        <w:rPr>
          <w:rFonts w:ascii="Arial" w:hAnsi="Arial" w:cs="Arial"/>
        </w:rPr>
      </w:pPr>
      <w:r w:rsidRPr="00AD19BF">
        <w:rPr>
          <w:rFonts w:ascii="Arial" w:hAnsi="Arial" w:cs="Arial"/>
        </w:rPr>
        <w:tab/>
        <w:t>A.</w:t>
      </w:r>
      <w:r w:rsidRPr="00AD19BF">
        <w:rPr>
          <w:rFonts w:ascii="Arial" w:hAnsi="Arial" w:cs="Arial"/>
        </w:rPr>
        <w:tab/>
      </w:r>
      <w:r w:rsidR="002D3C0F" w:rsidRPr="00AD19BF">
        <w:rPr>
          <w:rFonts w:ascii="Arial" w:hAnsi="Arial" w:cs="Arial"/>
        </w:rPr>
        <w:t xml:space="preserve">Both manmade and natural </w:t>
      </w:r>
      <w:r w:rsidR="001B74EC" w:rsidRPr="00AD19BF">
        <w:rPr>
          <w:rFonts w:ascii="Arial" w:hAnsi="Arial" w:cs="Arial"/>
        </w:rPr>
        <w:t xml:space="preserve">events </w:t>
      </w:r>
      <w:r w:rsidR="002D3C0F" w:rsidRPr="00AD19BF">
        <w:rPr>
          <w:rFonts w:ascii="Arial" w:hAnsi="Arial" w:cs="Arial"/>
        </w:rPr>
        <w:t xml:space="preserve">could </w:t>
      </w:r>
      <w:r w:rsidR="001E047A" w:rsidRPr="00AD19BF">
        <w:rPr>
          <w:rFonts w:ascii="Arial" w:hAnsi="Arial" w:cs="Arial"/>
        </w:rPr>
        <w:t>cause</w:t>
      </w:r>
      <w:r w:rsidR="001B74EC" w:rsidRPr="00AD19BF">
        <w:rPr>
          <w:rFonts w:ascii="Arial" w:hAnsi="Arial" w:cs="Arial"/>
        </w:rPr>
        <w:t xml:space="preserve"> this plan to be activated</w:t>
      </w:r>
      <w:r w:rsidR="00FB5047" w:rsidRPr="00AD19BF">
        <w:rPr>
          <w:rFonts w:ascii="Arial" w:hAnsi="Arial" w:cs="Arial"/>
        </w:rPr>
        <w:t>.</w:t>
      </w:r>
      <w:r w:rsidR="0051216E">
        <w:rPr>
          <w:rFonts w:ascii="Arial" w:hAnsi="Arial" w:cs="Arial"/>
        </w:rPr>
        <w:t xml:space="preserve"> </w:t>
      </w:r>
      <w:r w:rsidR="00FB5047" w:rsidRPr="00AD19BF">
        <w:rPr>
          <w:rFonts w:ascii="Arial" w:hAnsi="Arial" w:cs="Arial"/>
        </w:rPr>
        <w:t xml:space="preserve">The most likely events </w:t>
      </w:r>
      <w:r w:rsidR="001B74EC" w:rsidRPr="00AD19BF">
        <w:rPr>
          <w:rFonts w:ascii="Arial" w:hAnsi="Arial" w:cs="Arial"/>
        </w:rPr>
        <w:t>a</w:t>
      </w:r>
      <w:r w:rsidR="00FB5047" w:rsidRPr="00AD19BF">
        <w:rPr>
          <w:rFonts w:ascii="Arial" w:hAnsi="Arial" w:cs="Arial"/>
        </w:rPr>
        <w:t>re earthquake</w:t>
      </w:r>
      <w:r w:rsidR="001B74EC" w:rsidRPr="00AD19BF">
        <w:rPr>
          <w:rFonts w:ascii="Arial" w:hAnsi="Arial" w:cs="Arial"/>
        </w:rPr>
        <w:t>s</w:t>
      </w:r>
      <w:r w:rsidR="00FB5047" w:rsidRPr="00AD19BF">
        <w:rPr>
          <w:rFonts w:ascii="Arial" w:hAnsi="Arial" w:cs="Arial"/>
        </w:rPr>
        <w:t>, tornado</w:t>
      </w:r>
      <w:r w:rsidR="001B74EC" w:rsidRPr="00AD19BF">
        <w:rPr>
          <w:rFonts w:ascii="Arial" w:hAnsi="Arial" w:cs="Arial"/>
        </w:rPr>
        <w:t>s</w:t>
      </w:r>
      <w:r w:rsidR="00FB5047" w:rsidRPr="00AD19BF">
        <w:rPr>
          <w:rFonts w:ascii="Arial" w:hAnsi="Arial" w:cs="Arial"/>
        </w:rPr>
        <w:t>, flood</w:t>
      </w:r>
      <w:r w:rsidR="001B74EC" w:rsidRPr="00AD19BF">
        <w:rPr>
          <w:rFonts w:ascii="Arial" w:hAnsi="Arial" w:cs="Arial"/>
        </w:rPr>
        <w:t>s</w:t>
      </w:r>
      <w:r w:rsidR="00FB5047" w:rsidRPr="00AD19BF">
        <w:rPr>
          <w:rFonts w:ascii="Arial" w:hAnsi="Arial" w:cs="Arial"/>
        </w:rPr>
        <w:t>, windstorm</w:t>
      </w:r>
      <w:r w:rsidR="001B74EC" w:rsidRPr="00AD19BF">
        <w:rPr>
          <w:rFonts w:ascii="Arial" w:hAnsi="Arial" w:cs="Arial"/>
        </w:rPr>
        <w:t>s</w:t>
      </w:r>
      <w:r w:rsidR="00FB5047" w:rsidRPr="00AD19BF">
        <w:rPr>
          <w:rFonts w:ascii="Arial" w:hAnsi="Arial" w:cs="Arial"/>
        </w:rPr>
        <w:t xml:space="preserve">, debris flow (landslide), </w:t>
      </w:r>
      <w:r w:rsidR="00837D1D" w:rsidRPr="00AD19BF">
        <w:rPr>
          <w:rFonts w:ascii="Arial" w:hAnsi="Arial" w:cs="Arial"/>
        </w:rPr>
        <w:t xml:space="preserve">land, rail air or river </w:t>
      </w:r>
      <w:r w:rsidR="00FB5047" w:rsidRPr="00AD19BF">
        <w:rPr>
          <w:rFonts w:ascii="Arial" w:hAnsi="Arial" w:cs="Arial"/>
        </w:rPr>
        <w:t>transportation incident</w:t>
      </w:r>
      <w:r w:rsidR="001B74EC" w:rsidRPr="00AD19BF">
        <w:rPr>
          <w:rFonts w:ascii="Arial" w:hAnsi="Arial" w:cs="Arial"/>
        </w:rPr>
        <w:t>s</w:t>
      </w:r>
      <w:r w:rsidR="00FB5047" w:rsidRPr="00AD19BF">
        <w:rPr>
          <w:rFonts w:ascii="Arial" w:hAnsi="Arial" w:cs="Arial"/>
        </w:rPr>
        <w:t xml:space="preserve"> or accident</w:t>
      </w:r>
      <w:r w:rsidR="001B74EC" w:rsidRPr="00AD19BF">
        <w:rPr>
          <w:rFonts w:ascii="Arial" w:hAnsi="Arial" w:cs="Arial"/>
        </w:rPr>
        <w:t>s</w:t>
      </w:r>
      <w:r w:rsidR="00FB5047" w:rsidRPr="00AD19BF">
        <w:rPr>
          <w:rFonts w:ascii="Arial" w:hAnsi="Arial" w:cs="Arial"/>
        </w:rPr>
        <w:t>,</w:t>
      </w:r>
      <w:r w:rsidR="00837D1D" w:rsidRPr="00AD19BF">
        <w:rPr>
          <w:rFonts w:ascii="Arial" w:hAnsi="Arial" w:cs="Arial"/>
        </w:rPr>
        <w:t xml:space="preserve"> hazardous materials incidents,</w:t>
      </w:r>
      <w:r w:rsidR="00FB5047" w:rsidRPr="00AD19BF">
        <w:rPr>
          <w:rFonts w:ascii="Arial" w:hAnsi="Arial" w:cs="Arial"/>
        </w:rPr>
        <w:t xml:space="preserve"> </w:t>
      </w:r>
      <w:r w:rsidR="00837D1D" w:rsidRPr="00AD19BF">
        <w:rPr>
          <w:rFonts w:ascii="Arial" w:hAnsi="Arial" w:cs="Arial"/>
        </w:rPr>
        <w:t xml:space="preserve">structural collapse or fire, acts of </w:t>
      </w:r>
      <w:r w:rsidR="006A4622" w:rsidRPr="00AD19BF">
        <w:rPr>
          <w:rFonts w:ascii="Arial" w:hAnsi="Arial" w:cs="Arial"/>
        </w:rPr>
        <w:t>terrorism</w:t>
      </w:r>
      <w:r w:rsidR="00837D1D" w:rsidRPr="00AD19BF">
        <w:rPr>
          <w:rFonts w:ascii="Arial" w:hAnsi="Arial" w:cs="Arial"/>
        </w:rPr>
        <w:t xml:space="preserve"> </w:t>
      </w:r>
      <w:r w:rsidR="00FB5047" w:rsidRPr="00AD19BF">
        <w:rPr>
          <w:rFonts w:ascii="Arial" w:hAnsi="Arial" w:cs="Arial"/>
        </w:rPr>
        <w:t>or severe winter storm</w:t>
      </w:r>
      <w:r w:rsidR="001B74EC" w:rsidRPr="00AD19BF">
        <w:rPr>
          <w:rFonts w:ascii="Arial" w:hAnsi="Arial" w:cs="Arial"/>
        </w:rPr>
        <w:t>s</w:t>
      </w:r>
      <w:r w:rsidR="00FB5047" w:rsidRPr="00AD19BF">
        <w:rPr>
          <w:rFonts w:ascii="Arial" w:hAnsi="Arial" w:cs="Arial"/>
        </w:rPr>
        <w:t>.</w:t>
      </w:r>
      <w:r w:rsidR="0051216E">
        <w:rPr>
          <w:rFonts w:ascii="Arial" w:hAnsi="Arial" w:cs="Arial"/>
        </w:rPr>
        <w:t xml:space="preserve"> </w:t>
      </w:r>
      <w:r w:rsidR="00717AEA" w:rsidRPr="00AD19BF">
        <w:rPr>
          <w:rFonts w:ascii="Arial" w:hAnsi="Arial" w:cs="Arial"/>
        </w:rPr>
        <w:t xml:space="preserve">See </w:t>
      </w:r>
      <w:r w:rsidR="006A4622" w:rsidRPr="00AD19BF">
        <w:rPr>
          <w:rFonts w:ascii="Arial" w:hAnsi="Arial" w:cs="Arial"/>
        </w:rPr>
        <w:t>Attachment 1</w:t>
      </w:r>
      <w:r w:rsidR="00F363D0" w:rsidRPr="00AD19BF">
        <w:rPr>
          <w:rFonts w:ascii="Arial" w:hAnsi="Arial" w:cs="Arial"/>
        </w:rPr>
        <w:t xml:space="preserve"> for a matrix of common hazards and the types of debris generated. </w:t>
      </w:r>
    </w:p>
    <w:p w14:paraId="1B066FF9" w14:textId="77777777" w:rsidR="00E24271" w:rsidRPr="00AD19BF" w:rsidRDefault="00E24271" w:rsidP="00C9033A">
      <w:pPr>
        <w:tabs>
          <w:tab w:val="left" w:pos="1008"/>
          <w:tab w:val="left" w:pos="1440"/>
          <w:tab w:val="left" w:pos="1872"/>
          <w:tab w:val="left" w:pos="2304"/>
          <w:tab w:val="left" w:pos="2736"/>
          <w:tab w:val="left" w:pos="3168"/>
          <w:tab w:val="left" w:pos="3600"/>
        </w:tabs>
        <w:ind w:left="1008" w:hanging="1008"/>
        <w:rPr>
          <w:rFonts w:ascii="Arial" w:hAnsi="Arial" w:cs="Arial"/>
        </w:rPr>
      </w:pPr>
    </w:p>
    <w:p w14:paraId="61025296" w14:textId="77777777" w:rsidR="00E24271" w:rsidRPr="00AD19BF" w:rsidRDefault="0042427B" w:rsidP="0042427B">
      <w:pPr>
        <w:tabs>
          <w:tab w:val="left" w:pos="1008"/>
          <w:tab w:val="left" w:pos="1440"/>
          <w:tab w:val="left" w:pos="1872"/>
          <w:tab w:val="left" w:pos="2304"/>
          <w:tab w:val="left" w:pos="2736"/>
          <w:tab w:val="left" w:pos="3168"/>
          <w:tab w:val="left" w:pos="3600"/>
        </w:tabs>
        <w:ind w:left="1440" w:hanging="1440"/>
        <w:rPr>
          <w:rFonts w:ascii="Arial" w:hAnsi="Arial" w:cs="Arial"/>
        </w:rPr>
      </w:pPr>
      <w:r w:rsidRPr="00AD19BF">
        <w:rPr>
          <w:rFonts w:ascii="Arial" w:hAnsi="Arial" w:cs="Arial"/>
        </w:rPr>
        <w:tab/>
        <w:t>B.</w:t>
      </w:r>
      <w:r w:rsidRPr="00AD19BF">
        <w:rPr>
          <w:rFonts w:ascii="Arial" w:hAnsi="Arial" w:cs="Arial"/>
        </w:rPr>
        <w:tab/>
      </w:r>
      <w:r w:rsidR="00E24271" w:rsidRPr="00AD19BF">
        <w:rPr>
          <w:rFonts w:ascii="Arial" w:hAnsi="Arial" w:cs="Arial"/>
        </w:rPr>
        <w:t>Numerous policy decisions regarding debris management issues can be made in advance by elected officials.</w:t>
      </w:r>
      <w:r w:rsidR="0051216E">
        <w:rPr>
          <w:rFonts w:ascii="Arial" w:hAnsi="Arial" w:cs="Arial"/>
        </w:rPr>
        <w:t xml:space="preserve"> </w:t>
      </w:r>
      <w:r w:rsidR="00E24271" w:rsidRPr="00AD19BF">
        <w:rPr>
          <w:rFonts w:ascii="Arial" w:hAnsi="Arial" w:cs="Arial"/>
        </w:rPr>
        <w:t>Once identified, specific issues and concerns can be addressed through city and county ordinances, such as:</w:t>
      </w:r>
    </w:p>
    <w:p w14:paraId="31272800" w14:textId="77777777" w:rsidR="00E24271" w:rsidRPr="00AD19BF" w:rsidRDefault="00E24271" w:rsidP="00C9033A">
      <w:pPr>
        <w:pStyle w:val="BodyText"/>
      </w:pPr>
    </w:p>
    <w:p w14:paraId="463643DE" w14:textId="77777777" w:rsidR="00E24271" w:rsidRPr="00AD19BF" w:rsidRDefault="0042427B" w:rsidP="0042427B">
      <w:pPr>
        <w:pStyle w:val="BodyText"/>
        <w:ind w:left="1872" w:hanging="1872"/>
      </w:pPr>
      <w:r w:rsidRPr="00AD19BF">
        <w:tab/>
      </w:r>
      <w:r w:rsidRPr="00AD19BF">
        <w:tab/>
        <w:t>1.</w:t>
      </w:r>
      <w:r w:rsidRPr="00AD19BF">
        <w:tab/>
      </w:r>
      <w:r w:rsidR="00FD6276" w:rsidRPr="00AD19BF">
        <w:t>Establishing</w:t>
      </w:r>
      <w:r w:rsidR="00E24271" w:rsidRPr="00AD19BF">
        <w:t xml:space="preserve"> a price gouging ordinance invoked during a declared emergency;</w:t>
      </w:r>
      <w:r w:rsidR="0051216E">
        <w:t xml:space="preserve"> </w:t>
      </w:r>
    </w:p>
    <w:p w14:paraId="2AD67A82" w14:textId="77777777" w:rsidR="00E24271" w:rsidRPr="00AD19BF" w:rsidRDefault="00E2427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0126A56C" w14:textId="77777777" w:rsidR="00E24271" w:rsidRPr="00AD19BF" w:rsidRDefault="0042427B" w:rsidP="0042427B">
      <w:pPr>
        <w:pStyle w:val="Level1"/>
        <w:tabs>
          <w:tab w:val="left" w:pos="1008"/>
          <w:tab w:val="left" w:pos="1440"/>
          <w:tab w:val="left" w:pos="1872"/>
          <w:tab w:val="left" w:pos="2304"/>
          <w:tab w:val="left" w:pos="2736"/>
          <w:tab w:val="left" w:pos="3168"/>
          <w:tab w:val="left" w:pos="3600"/>
        </w:tabs>
        <w:ind w:left="0"/>
        <w:rPr>
          <w:rFonts w:ascii="Arial" w:hAnsi="Arial" w:cs="Arial"/>
          <w:sz w:val="24"/>
        </w:rPr>
      </w:pPr>
      <w:r w:rsidRPr="00AD19BF">
        <w:rPr>
          <w:rFonts w:ascii="Arial" w:hAnsi="Arial" w:cs="Arial"/>
          <w:sz w:val="24"/>
        </w:rPr>
        <w:tab/>
      </w:r>
      <w:r w:rsidRPr="00AD19BF">
        <w:rPr>
          <w:rFonts w:ascii="Arial" w:hAnsi="Arial" w:cs="Arial"/>
          <w:sz w:val="24"/>
        </w:rPr>
        <w:tab/>
        <w:t>2.</w:t>
      </w:r>
      <w:r w:rsidRPr="00AD19BF">
        <w:rPr>
          <w:rFonts w:ascii="Arial" w:hAnsi="Arial" w:cs="Arial"/>
          <w:sz w:val="24"/>
        </w:rPr>
        <w:tab/>
      </w:r>
      <w:r w:rsidR="00FD6276" w:rsidRPr="00AD19BF">
        <w:rPr>
          <w:rFonts w:ascii="Arial" w:hAnsi="Arial" w:cs="Arial"/>
          <w:sz w:val="24"/>
        </w:rPr>
        <w:t>Issuing</w:t>
      </w:r>
      <w:r w:rsidR="00E24271" w:rsidRPr="00AD19BF">
        <w:rPr>
          <w:rFonts w:ascii="Arial" w:hAnsi="Arial" w:cs="Arial"/>
          <w:sz w:val="24"/>
        </w:rPr>
        <w:t xml:space="preserve"> a disaster declaration in order to </w:t>
      </w:r>
      <w:r w:rsidR="002E04D1" w:rsidRPr="00AD19BF">
        <w:rPr>
          <w:rFonts w:ascii="Arial" w:hAnsi="Arial" w:cs="Arial"/>
          <w:sz w:val="24"/>
        </w:rPr>
        <w:t>expedite</w:t>
      </w:r>
      <w:r w:rsidR="00635648" w:rsidRPr="00AD19BF">
        <w:rPr>
          <w:rFonts w:ascii="Arial" w:hAnsi="Arial" w:cs="Arial"/>
          <w:sz w:val="24"/>
        </w:rPr>
        <w:t xml:space="preserve"> </w:t>
      </w:r>
      <w:r w:rsidR="00E24271" w:rsidRPr="00AD19BF">
        <w:rPr>
          <w:rFonts w:ascii="Arial" w:hAnsi="Arial" w:cs="Arial"/>
          <w:sz w:val="24"/>
        </w:rPr>
        <w:t xml:space="preserve">the permitting process; </w:t>
      </w:r>
    </w:p>
    <w:p w14:paraId="42A4CBB1" w14:textId="77777777" w:rsidR="00E24271" w:rsidRPr="00AD19BF" w:rsidRDefault="00E2427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47272CA1" w14:textId="77777777" w:rsidR="00E24271" w:rsidRPr="00AD19BF" w:rsidRDefault="0042427B" w:rsidP="0042427B">
      <w:pPr>
        <w:pStyle w:val="Level1"/>
        <w:tabs>
          <w:tab w:val="left" w:pos="1008"/>
          <w:tab w:val="left" w:pos="1440"/>
          <w:tab w:val="left" w:pos="1872"/>
          <w:tab w:val="left" w:pos="2304"/>
          <w:tab w:val="left" w:pos="2736"/>
          <w:tab w:val="left" w:pos="3168"/>
          <w:tab w:val="left" w:pos="3600"/>
        </w:tabs>
        <w:ind w:left="1872" w:hanging="1872"/>
        <w:rPr>
          <w:rFonts w:ascii="Arial" w:hAnsi="Arial" w:cs="Arial"/>
          <w:sz w:val="24"/>
        </w:rPr>
      </w:pPr>
      <w:r w:rsidRPr="00AD19BF">
        <w:rPr>
          <w:rFonts w:ascii="Arial" w:hAnsi="Arial" w:cs="Arial"/>
          <w:sz w:val="24"/>
        </w:rPr>
        <w:tab/>
      </w:r>
      <w:r w:rsidRPr="00AD19BF">
        <w:rPr>
          <w:rFonts w:ascii="Arial" w:hAnsi="Arial" w:cs="Arial"/>
          <w:sz w:val="24"/>
        </w:rPr>
        <w:tab/>
        <w:t>3.</w:t>
      </w:r>
      <w:r w:rsidRPr="00AD19BF">
        <w:rPr>
          <w:rFonts w:ascii="Arial" w:hAnsi="Arial" w:cs="Arial"/>
          <w:sz w:val="24"/>
        </w:rPr>
        <w:tab/>
      </w:r>
      <w:r w:rsidR="00FD6276" w:rsidRPr="00AD19BF">
        <w:rPr>
          <w:rFonts w:ascii="Arial" w:hAnsi="Arial" w:cs="Arial"/>
          <w:sz w:val="24"/>
        </w:rPr>
        <w:t>Allowing</w:t>
      </w:r>
      <w:r w:rsidR="00E24271" w:rsidRPr="00AD19BF">
        <w:rPr>
          <w:rFonts w:ascii="Arial" w:hAnsi="Arial" w:cs="Arial"/>
          <w:sz w:val="24"/>
        </w:rPr>
        <w:t xml:space="preserve"> temporary changes to zoning codes to facilitate </w:t>
      </w:r>
      <w:r w:rsidR="001B74EC" w:rsidRPr="00AD19BF">
        <w:rPr>
          <w:rFonts w:ascii="Arial" w:hAnsi="Arial" w:cs="Arial"/>
          <w:sz w:val="24"/>
        </w:rPr>
        <w:t xml:space="preserve">the </w:t>
      </w:r>
      <w:r w:rsidR="00E24271" w:rsidRPr="00AD19BF">
        <w:rPr>
          <w:rFonts w:ascii="Arial" w:hAnsi="Arial" w:cs="Arial"/>
          <w:sz w:val="24"/>
        </w:rPr>
        <w:t>location of temporary disposal/reduction site</w:t>
      </w:r>
      <w:r w:rsidR="00AC4FEE">
        <w:rPr>
          <w:rFonts w:ascii="Arial" w:hAnsi="Arial" w:cs="Arial"/>
          <w:sz w:val="24"/>
        </w:rPr>
        <w:t xml:space="preserve"> while keeping FEMA requirements in mind</w:t>
      </w:r>
      <w:r w:rsidR="00E24271" w:rsidRPr="00AD19BF">
        <w:rPr>
          <w:rFonts w:ascii="Arial" w:hAnsi="Arial" w:cs="Arial"/>
          <w:sz w:val="24"/>
        </w:rPr>
        <w:t>;</w:t>
      </w:r>
    </w:p>
    <w:p w14:paraId="44E7EDEF" w14:textId="77777777" w:rsidR="00256D94" w:rsidRPr="00AD19BF" w:rsidRDefault="00256D94"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109FD4AD" w14:textId="77777777" w:rsidR="009A6D51" w:rsidRPr="00AD19BF" w:rsidRDefault="0042427B" w:rsidP="00AC4FEE">
      <w:pPr>
        <w:pStyle w:val="Level1"/>
        <w:tabs>
          <w:tab w:val="left" w:pos="1008"/>
          <w:tab w:val="left" w:pos="1440"/>
          <w:tab w:val="left" w:pos="1872"/>
          <w:tab w:val="left" w:pos="2304"/>
          <w:tab w:val="left" w:pos="2736"/>
          <w:tab w:val="left" w:pos="3168"/>
          <w:tab w:val="left" w:pos="3600"/>
        </w:tabs>
        <w:ind w:left="1872" w:hanging="1872"/>
        <w:rPr>
          <w:rFonts w:ascii="Arial" w:hAnsi="Arial" w:cs="Arial"/>
          <w:sz w:val="24"/>
        </w:rPr>
      </w:pPr>
      <w:r w:rsidRPr="00AD19BF">
        <w:rPr>
          <w:rFonts w:ascii="Arial" w:hAnsi="Arial" w:cs="Arial"/>
          <w:sz w:val="24"/>
        </w:rPr>
        <w:tab/>
      </w:r>
      <w:r w:rsidRPr="00AD19BF">
        <w:rPr>
          <w:rFonts w:ascii="Arial" w:hAnsi="Arial" w:cs="Arial"/>
          <w:sz w:val="24"/>
        </w:rPr>
        <w:tab/>
        <w:t>4.</w:t>
      </w:r>
      <w:r w:rsidRPr="00AD19BF">
        <w:rPr>
          <w:rFonts w:ascii="Arial" w:hAnsi="Arial" w:cs="Arial"/>
          <w:sz w:val="24"/>
        </w:rPr>
        <w:tab/>
      </w:r>
      <w:r w:rsidR="00AC4FEE">
        <w:rPr>
          <w:rFonts w:ascii="Arial" w:hAnsi="Arial" w:cs="Arial"/>
          <w:sz w:val="24"/>
        </w:rPr>
        <w:t>Having written procedures detailing who has e</w:t>
      </w:r>
      <w:r w:rsidR="00FD6276" w:rsidRPr="00AD19BF">
        <w:rPr>
          <w:rFonts w:ascii="Arial" w:hAnsi="Arial" w:cs="Arial"/>
          <w:sz w:val="24"/>
        </w:rPr>
        <w:t>mergency</w:t>
      </w:r>
      <w:r w:rsidR="00E24271" w:rsidRPr="00AD19BF">
        <w:rPr>
          <w:rFonts w:ascii="Arial" w:hAnsi="Arial" w:cs="Arial"/>
          <w:sz w:val="24"/>
        </w:rPr>
        <w:t xml:space="preserve"> purchasing authority</w:t>
      </w:r>
      <w:r w:rsidR="00AC4FEE">
        <w:rPr>
          <w:rFonts w:ascii="Arial" w:hAnsi="Arial" w:cs="Arial"/>
          <w:sz w:val="24"/>
        </w:rPr>
        <w:t xml:space="preserve"> and what items </w:t>
      </w:r>
      <w:r w:rsidR="00F93635">
        <w:rPr>
          <w:rFonts w:ascii="Arial" w:hAnsi="Arial" w:cs="Arial"/>
          <w:sz w:val="24"/>
        </w:rPr>
        <w:t>can be purchased</w:t>
      </w:r>
      <w:r w:rsidR="00E24271" w:rsidRPr="00AD19BF">
        <w:rPr>
          <w:rFonts w:ascii="Arial" w:hAnsi="Arial" w:cs="Arial"/>
          <w:sz w:val="24"/>
        </w:rPr>
        <w:t>.</w:t>
      </w:r>
      <w:r w:rsidR="00AC4FEE">
        <w:rPr>
          <w:rFonts w:ascii="Arial" w:hAnsi="Arial" w:cs="Arial"/>
          <w:sz w:val="24"/>
        </w:rPr>
        <w:t xml:space="preserve"> All purchases must follow the appropriate local, state, and federal guidelines pursuant to 2 CFR 200.317- 200.326 as applicable.</w:t>
      </w:r>
    </w:p>
    <w:p w14:paraId="5EAEA512" w14:textId="77777777" w:rsidR="00E24271" w:rsidRPr="00AD19BF" w:rsidRDefault="00E2427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6CFF9487" w14:textId="77777777" w:rsidR="00FB5047" w:rsidRPr="00AD19BF" w:rsidRDefault="0042427B" w:rsidP="0042427B">
      <w:pPr>
        <w:tabs>
          <w:tab w:val="left" w:pos="1008"/>
          <w:tab w:val="left" w:pos="1440"/>
          <w:tab w:val="left" w:pos="1872"/>
          <w:tab w:val="left" w:pos="2304"/>
          <w:tab w:val="left" w:pos="2736"/>
          <w:tab w:val="left" w:pos="3168"/>
          <w:tab w:val="left" w:pos="3600"/>
        </w:tabs>
        <w:ind w:left="1440" w:hanging="1440"/>
        <w:rPr>
          <w:rFonts w:ascii="Arial" w:hAnsi="Arial" w:cs="Arial"/>
        </w:rPr>
      </w:pPr>
      <w:r w:rsidRPr="00AD19BF">
        <w:rPr>
          <w:rFonts w:ascii="Arial" w:hAnsi="Arial" w:cs="Arial"/>
        </w:rPr>
        <w:tab/>
        <w:t>C.</w:t>
      </w:r>
      <w:r w:rsidRPr="00AD19BF">
        <w:rPr>
          <w:rFonts w:ascii="Arial" w:hAnsi="Arial" w:cs="Arial"/>
        </w:rPr>
        <w:tab/>
      </w:r>
      <w:r w:rsidR="002174A6" w:rsidRPr="00AD19BF">
        <w:rPr>
          <w:rFonts w:ascii="Arial" w:hAnsi="Arial" w:cs="Arial"/>
        </w:rPr>
        <w:t xml:space="preserve">*** County has/does not have a Region VII FEMA approved Debris Management Plan, dated </w:t>
      </w:r>
      <w:r w:rsidR="002174A6" w:rsidRPr="00AD19BF">
        <w:rPr>
          <w:rFonts w:ascii="Arial" w:hAnsi="Arial" w:cs="Arial"/>
          <w:u w:val="single"/>
        </w:rPr>
        <w:tab/>
      </w:r>
      <w:r w:rsidR="002174A6" w:rsidRPr="00AD19BF">
        <w:rPr>
          <w:rFonts w:ascii="Arial" w:hAnsi="Arial" w:cs="Arial"/>
          <w:u w:val="single"/>
        </w:rPr>
        <w:tab/>
      </w:r>
      <w:r w:rsidR="002174A6" w:rsidRPr="00AD19BF">
        <w:rPr>
          <w:rFonts w:ascii="Arial" w:hAnsi="Arial" w:cs="Arial"/>
        </w:rPr>
        <w:t>.</w:t>
      </w:r>
      <w:r w:rsidR="0051216E">
        <w:rPr>
          <w:rFonts w:ascii="Arial" w:hAnsi="Arial" w:cs="Arial"/>
        </w:rPr>
        <w:t xml:space="preserve"> </w:t>
      </w:r>
      <w:r w:rsidR="002174A6" w:rsidRPr="00AD19BF">
        <w:rPr>
          <w:rFonts w:ascii="Arial" w:hAnsi="Arial" w:cs="Arial"/>
        </w:rPr>
        <w:t>This Plan is located in the EOC, Public</w:t>
      </w:r>
      <w:r w:rsidR="002174A6" w:rsidRPr="00AD19BF">
        <w:rPr>
          <w:rFonts w:ascii="Arial" w:hAnsi="Arial" w:cs="Arial"/>
          <w:u w:val="single"/>
        </w:rPr>
        <w:t xml:space="preserve"> </w:t>
      </w:r>
      <w:r w:rsidR="002174A6" w:rsidRPr="00AD19BF">
        <w:rPr>
          <w:rFonts w:ascii="Arial" w:hAnsi="Arial" w:cs="Arial"/>
        </w:rPr>
        <w:lastRenderedPageBreak/>
        <w:t xml:space="preserve">Works, County Highway Engineer’s, </w:t>
      </w:r>
      <w:r w:rsidR="00717AEA" w:rsidRPr="00AD19BF">
        <w:rPr>
          <w:rFonts w:ascii="Arial" w:hAnsi="Arial" w:cs="Arial"/>
        </w:rPr>
        <w:t>county/city Clerk’s, attorney’s Offices,</w:t>
      </w:r>
      <w:r w:rsidR="0051216E">
        <w:rPr>
          <w:rFonts w:ascii="Arial" w:hAnsi="Arial" w:cs="Arial"/>
        </w:rPr>
        <w:t xml:space="preserve"> </w:t>
      </w:r>
      <w:r w:rsidR="00717AEA" w:rsidRPr="00AD19BF">
        <w:rPr>
          <w:rFonts w:ascii="Arial" w:hAnsi="Arial" w:cs="Arial"/>
        </w:rPr>
        <w:t>(list all locations) and the appropriate provisions, processes and procedures will be implemented during a disaster.</w:t>
      </w:r>
    </w:p>
    <w:p w14:paraId="23F1FBF3" w14:textId="77777777" w:rsidR="00717AEA" w:rsidRPr="00AD19BF" w:rsidRDefault="00717AEA" w:rsidP="00C9033A">
      <w:pPr>
        <w:numPr>
          <w:ilvl w:val="12"/>
          <w:numId w:val="0"/>
        </w:numPr>
        <w:tabs>
          <w:tab w:val="left" w:pos="1008"/>
          <w:tab w:val="left" w:pos="1440"/>
          <w:tab w:val="left" w:pos="1872"/>
          <w:tab w:val="left" w:pos="2304"/>
          <w:tab w:val="left" w:pos="2736"/>
          <w:tab w:val="left" w:pos="3168"/>
          <w:tab w:val="left" w:pos="3600"/>
        </w:tabs>
        <w:ind w:left="1440" w:hanging="1440"/>
        <w:rPr>
          <w:rFonts w:ascii="Arial" w:hAnsi="Arial" w:cs="Arial"/>
        </w:rPr>
      </w:pPr>
    </w:p>
    <w:p w14:paraId="155B6B54" w14:textId="77777777" w:rsidR="00E910A6" w:rsidRPr="00AD19BF" w:rsidRDefault="00E910A6" w:rsidP="00C9033A">
      <w:pPr>
        <w:numPr>
          <w:ilvl w:val="12"/>
          <w:numId w:val="0"/>
        </w:numPr>
        <w:tabs>
          <w:tab w:val="left" w:pos="1008"/>
          <w:tab w:val="left" w:pos="1440"/>
          <w:tab w:val="left" w:pos="1872"/>
          <w:tab w:val="left" w:pos="2304"/>
          <w:tab w:val="left" w:pos="2736"/>
          <w:tab w:val="left" w:pos="3168"/>
          <w:tab w:val="left" w:pos="3600"/>
        </w:tabs>
        <w:ind w:left="1440" w:hanging="1440"/>
        <w:rPr>
          <w:rFonts w:ascii="Arial" w:hAnsi="Arial" w:cs="Arial"/>
        </w:rPr>
      </w:pPr>
    </w:p>
    <w:p w14:paraId="6F312505" w14:textId="77777777" w:rsidR="00FB5047" w:rsidRPr="00AD19BF" w:rsidRDefault="00705A85" w:rsidP="0042427B">
      <w:pPr>
        <w:tabs>
          <w:tab w:val="left" w:pos="1008"/>
          <w:tab w:val="left" w:pos="1440"/>
          <w:tab w:val="left" w:pos="1872"/>
          <w:tab w:val="left" w:pos="2304"/>
          <w:tab w:val="left" w:pos="2736"/>
          <w:tab w:val="left" w:pos="3168"/>
          <w:tab w:val="left" w:pos="3600"/>
        </w:tabs>
        <w:rPr>
          <w:rFonts w:ascii="Arial" w:hAnsi="Arial" w:cs="Arial"/>
        </w:rPr>
      </w:pPr>
      <w:r w:rsidRPr="00AD19BF">
        <w:rPr>
          <w:rFonts w:ascii="Arial" w:hAnsi="Arial" w:cs="Arial"/>
          <w:bCs/>
        </w:rPr>
        <w:t>III.</w:t>
      </w:r>
      <w:r w:rsidRPr="00AD19BF">
        <w:rPr>
          <w:rFonts w:ascii="Arial" w:hAnsi="Arial" w:cs="Arial"/>
          <w:bCs/>
        </w:rPr>
        <w:tab/>
      </w:r>
      <w:r w:rsidR="00FB5047" w:rsidRPr="00AD19BF">
        <w:rPr>
          <w:rFonts w:ascii="Arial" w:hAnsi="Arial" w:cs="Arial"/>
          <w:bCs/>
          <w:u w:val="single"/>
        </w:rPr>
        <w:t>ASSUMPTIONS</w:t>
      </w:r>
      <w:r w:rsidR="006A4622" w:rsidRPr="00AD19BF">
        <w:rPr>
          <w:rFonts w:ascii="Arial" w:hAnsi="Arial" w:cs="Arial"/>
          <w:bCs/>
          <w:u w:val="single"/>
        </w:rPr>
        <w:t xml:space="preserve"> </w:t>
      </w:r>
      <w:r w:rsidR="007952D3" w:rsidRPr="00AD19BF">
        <w:rPr>
          <w:rFonts w:ascii="Arial" w:hAnsi="Arial" w:cs="Arial"/>
          <w:bCs/>
          <w:u w:val="single"/>
        </w:rPr>
        <w:t xml:space="preserve">and </w:t>
      </w:r>
      <w:r w:rsidR="006A4622" w:rsidRPr="00AD19BF">
        <w:rPr>
          <w:rFonts w:ascii="Arial" w:hAnsi="Arial" w:cs="Arial"/>
          <w:bCs/>
          <w:u w:val="single"/>
        </w:rPr>
        <w:t>PLANNING FACTORS</w:t>
      </w:r>
    </w:p>
    <w:p w14:paraId="4B6610CD" w14:textId="77777777" w:rsidR="003D4181" w:rsidRPr="00AD19BF" w:rsidRDefault="003D4181"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259F562D" w14:textId="77777777" w:rsidR="0018585E" w:rsidRPr="00AD19BF" w:rsidRDefault="00705A85" w:rsidP="00705A85">
      <w:pPr>
        <w:tabs>
          <w:tab w:val="left" w:pos="1008"/>
          <w:tab w:val="left" w:pos="1440"/>
          <w:tab w:val="left" w:pos="1872"/>
          <w:tab w:val="left" w:pos="2304"/>
          <w:tab w:val="left" w:pos="2736"/>
          <w:tab w:val="left" w:pos="3168"/>
          <w:tab w:val="left" w:pos="3600"/>
        </w:tabs>
        <w:ind w:left="1008" w:hanging="1008"/>
        <w:rPr>
          <w:rFonts w:ascii="Arial" w:hAnsi="Arial" w:cs="Arial"/>
        </w:rPr>
      </w:pPr>
      <w:r w:rsidRPr="00AD19BF">
        <w:rPr>
          <w:rFonts w:ascii="Arial" w:hAnsi="Arial" w:cs="Arial"/>
        </w:rPr>
        <w:tab/>
      </w:r>
      <w:r w:rsidR="001B74EC" w:rsidRPr="00AD19BF">
        <w:rPr>
          <w:rFonts w:ascii="Arial" w:hAnsi="Arial" w:cs="Arial"/>
        </w:rPr>
        <w:t>If</w:t>
      </w:r>
      <w:r w:rsidR="00172A2C" w:rsidRPr="00AD19BF">
        <w:rPr>
          <w:rFonts w:ascii="Arial" w:hAnsi="Arial" w:cs="Arial"/>
        </w:rPr>
        <w:t xml:space="preserve"> an </w:t>
      </w:r>
      <w:r w:rsidR="006A4622" w:rsidRPr="00AD19BF">
        <w:rPr>
          <w:rFonts w:ascii="Arial" w:hAnsi="Arial" w:cs="Arial"/>
        </w:rPr>
        <w:t>event</w:t>
      </w:r>
      <w:r w:rsidR="00172A2C" w:rsidRPr="00AD19BF">
        <w:rPr>
          <w:rFonts w:ascii="Arial" w:hAnsi="Arial" w:cs="Arial"/>
        </w:rPr>
        <w:t xml:space="preserve"> </w:t>
      </w:r>
      <w:r w:rsidR="006A4622" w:rsidRPr="00AD19BF">
        <w:rPr>
          <w:rFonts w:ascii="Arial" w:hAnsi="Arial" w:cs="Arial"/>
        </w:rPr>
        <w:t>produces disaster related debris</w:t>
      </w:r>
      <w:r w:rsidR="001B74EC" w:rsidRPr="00AD19BF">
        <w:rPr>
          <w:rFonts w:ascii="Arial" w:hAnsi="Arial" w:cs="Arial"/>
        </w:rPr>
        <w:t>,</w:t>
      </w:r>
      <w:r w:rsidR="00172A2C" w:rsidRPr="00AD19BF">
        <w:rPr>
          <w:rFonts w:ascii="Arial" w:hAnsi="Arial" w:cs="Arial"/>
        </w:rPr>
        <w:t xml:space="preserve"> </w:t>
      </w:r>
      <w:r w:rsidR="0018585E" w:rsidRPr="00AD19BF">
        <w:rPr>
          <w:rFonts w:ascii="Arial" w:hAnsi="Arial" w:cs="Arial"/>
        </w:rPr>
        <w:t>the FEMA approved Debris Management Plan (DMP) will be implemented.</w:t>
      </w:r>
      <w:r w:rsidR="0051216E">
        <w:rPr>
          <w:rFonts w:ascii="Arial" w:hAnsi="Arial" w:cs="Arial"/>
        </w:rPr>
        <w:t xml:space="preserve"> </w:t>
      </w:r>
      <w:r w:rsidR="0018585E" w:rsidRPr="00AD19BF">
        <w:rPr>
          <w:rFonts w:ascii="Arial" w:hAnsi="Arial" w:cs="Arial"/>
        </w:rPr>
        <w:t>Until such a plan is approved, current local plans will be used.</w:t>
      </w:r>
      <w:r w:rsidR="0051216E">
        <w:rPr>
          <w:rFonts w:ascii="Arial" w:hAnsi="Arial" w:cs="Arial"/>
        </w:rPr>
        <w:t xml:space="preserve"> </w:t>
      </w:r>
      <w:r w:rsidR="0018585E" w:rsidRPr="00AD19BF">
        <w:rPr>
          <w:rFonts w:ascii="Arial" w:hAnsi="Arial" w:cs="Arial"/>
        </w:rPr>
        <w:t>Consider the following in developing the DMP.</w:t>
      </w:r>
      <w:r w:rsidR="00BD36A1" w:rsidRPr="00AD19BF">
        <w:rPr>
          <w:rFonts w:ascii="Arial" w:hAnsi="Arial" w:cs="Arial"/>
        </w:rPr>
        <w:t xml:space="preserve"> </w:t>
      </w:r>
    </w:p>
    <w:p w14:paraId="6CB9BDAF" w14:textId="77777777" w:rsidR="003D4181" w:rsidRPr="00AD19BF" w:rsidRDefault="003D4181" w:rsidP="00C9033A">
      <w:pPr>
        <w:pStyle w:val="Level1"/>
        <w:tabs>
          <w:tab w:val="left" w:pos="1008"/>
          <w:tab w:val="left" w:pos="1440"/>
          <w:tab w:val="left" w:pos="1872"/>
          <w:tab w:val="left" w:pos="2304"/>
          <w:tab w:val="left" w:pos="2736"/>
          <w:tab w:val="left" w:pos="3168"/>
          <w:tab w:val="left" w:pos="3600"/>
        </w:tabs>
        <w:ind w:left="0"/>
        <w:rPr>
          <w:rFonts w:ascii="Arial" w:hAnsi="Arial" w:cs="Arial"/>
          <w:strike/>
          <w:sz w:val="24"/>
        </w:rPr>
      </w:pPr>
    </w:p>
    <w:p w14:paraId="2CAECB67" w14:textId="77777777" w:rsidR="00FB5047" w:rsidRPr="00AD19BF" w:rsidRDefault="00705A85" w:rsidP="00705A85">
      <w:pPr>
        <w:pStyle w:val="Level1"/>
        <w:tabs>
          <w:tab w:val="left" w:pos="1008"/>
          <w:tab w:val="left" w:pos="1440"/>
          <w:tab w:val="left" w:pos="1872"/>
          <w:tab w:val="left" w:pos="2304"/>
          <w:tab w:val="left" w:pos="2736"/>
          <w:tab w:val="left" w:pos="3168"/>
          <w:tab w:val="left" w:pos="3600"/>
        </w:tabs>
        <w:ind w:left="1440" w:hanging="1440"/>
        <w:rPr>
          <w:rFonts w:ascii="Arial" w:hAnsi="Arial" w:cs="Arial"/>
          <w:sz w:val="24"/>
        </w:rPr>
      </w:pPr>
      <w:r w:rsidRPr="00AD19BF">
        <w:rPr>
          <w:rFonts w:ascii="Arial" w:hAnsi="Arial" w:cs="Arial"/>
          <w:sz w:val="24"/>
        </w:rPr>
        <w:tab/>
        <w:t>A.</w:t>
      </w:r>
      <w:r w:rsidRPr="00AD19BF">
        <w:rPr>
          <w:rFonts w:ascii="Arial" w:hAnsi="Arial" w:cs="Arial"/>
          <w:sz w:val="24"/>
        </w:rPr>
        <w:tab/>
      </w:r>
      <w:r w:rsidR="00FB5047" w:rsidRPr="00AD19BF">
        <w:rPr>
          <w:rFonts w:ascii="Arial" w:hAnsi="Arial" w:cs="Arial"/>
          <w:sz w:val="24"/>
        </w:rPr>
        <w:t>Roads</w:t>
      </w:r>
      <w:r w:rsidR="0018585E" w:rsidRPr="00AD19BF">
        <w:rPr>
          <w:rFonts w:ascii="Arial" w:hAnsi="Arial" w:cs="Arial"/>
          <w:sz w:val="24"/>
        </w:rPr>
        <w:t>,</w:t>
      </w:r>
      <w:r w:rsidR="00FB5047" w:rsidRPr="00AD19BF">
        <w:rPr>
          <w:rFonts w:ascii="Arial" w:hAnsi="Arial" w:cs="Arial"/>
          <w:sz w:val="24"/>
        </w:rPr>
        <w:t xml:space="preserve"> </w:t>
      </w:r>
      <w:r w:rsidR="0018585E" w:rsidRPr="00AD19BF">
        <w:rPr>
          <w:rFonts w:ascii="Arial" w:hAnsi="Arial" w:cs="Arial"/>
          <w:sz w:val="24"/>
        </w:rPr>
        <w:t xml:space="preserve">bridges and drainage structures </w:t>
      </w:r>
      <w:r w:rsidR="00FB5047" w:rsidRPr="00AD19BF">
        <w:rPr>
          <w:rFonts w:ascii="Arial" w:hAnsi="Arial" w:cs="Arial"/>
          <w:sz w:val="24"/>
        </w:rPr>
        <w:t xml:space="preserve">will be damaged and alternate routing will be </w:t>
      </w:r>
      <w:r w:rsidR="006A4622" w:rsidRPr="00AD19BF">
        <w:rPr>
          <w:rFonts w:ascii="Arial" w:hAnsi="Arial" w:cs="Arial"/>
          <w:sz w:val="24"/>
        </w:rPr>
        <w:t>needed.</w:t>
      </w:r>
    </w:p>
    <w:p w14:paraId="48BDE664" w14:textId="77777777" w:rsidR="00FB5047" w:rsidRPr="00AD19BF" w:rsidRDefault="00FB5047"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383C581B" w14:textId="77777777" w:rsidR="00FB5047" w:rsidRPr="00AD19BF" w:rsidRDefault="00705A85" w:rsidP="00705A85">
      <w:pPr>
        <w:pStyle w:val="Level1"/>
        <w:tabs>
          <w:tab w:val="left" w:pos="1008"/>
          <w:tab w:val="left" w:pos="1440"/>
          <w:tab w:val="left" w:pos="1872"/>
          <w:tab w:val="left" w:pos="2304"/>
          <w:tab w:val="left" w:pos="2736"/>
          <w:tab w:val="left" w:pos="3168"/>
          <w:tab w:val="left" w:pos="3600"/>
        </w:tabs>
        <w:ind w:left="0"/>
        <w:rPr>
          <w:rFonts w:ascii="Arial" w:hAnsi="Arial" w:cs="Arial"/>
          <w:sz w:val="24"/>
        </w:rPr>
      </w:pPr>
      <w:r w:rsidRPr="00AD19BF">
        <w:rPr>
          <w:rFonts w:ascii="Arial" w:hAnsi="Arial" w:cs="Arial"/>
          <w:sz w:val="24"/>
        </w:rPr>
        <w:tab/>
        <w:t>B.</w:t>
      </w:r>
      <w:r w:rsidRPr="00AD19BF">
        <w:rPr>
          <w:rFonts w:ascii="Arial" w:hAnsi="Arial" w:cs="Arial"/>
          <w:sz w:val="24"/>
        </w:rPr>
        <w:tab/>
      </w:r>
      <w:r w:rsidR="00FB5047" w:rsidRPr="00AD19BF">
        <w:rPr>
          <w:rFonts w:ascii="Arial" w:hAnsi="Arial" w:cs="Arial"/>
          <w:sz w:val="24"/>
        </w:rPr>
        <w:t>Buildings will be damaged and possibly not accessible.</w:t>
      </w:r>
    </w:p>
    <w:p w14:paraId="7E0CCC1C" w14:textId="77777777" w:rsidR="00FB5047" w:rsidRPr="00AD19BF" w:rsidRDefault="00FB5047"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4BFF593D" w14:textId="77777777" w:rsidR="00FB5047" w:rsidRPr="00AD19BF" w:rsidRDefault="00705A85" w:rsidP="00705A85">
      <w:pPr>
        <w:pStyle w:val="Level1"/>
        <w:tabs>
          <w:tab w:val="left" w:pos="1008"/>
          <w:tab w:val="left" w:pos="1440"/>
          <w:tab w:val="left" w:pos="1872"/>
          <w:tab w:val="left" w:pos="2304"/>
          <w:tab w:val="left" w:pos="2736"/>
          <w:tab w:val="left" w:pos="3168"/>
          <w:tab w:val="left" w:pos="3600"/>
        </w:tabs>
        <w:ind w:left="0"/>
        <w:rPr>
          <w:rFonts w:ascii="Arial" w:hAnsi="Arial" w:cs="Arial"/>
          <w:sz w:val="24"/>
        </w:rPr>
      </w:pPr>
      <w:r w:rsidRPr="00AD19BF">
        <w:rPr>
          <w:rFonts w:ascii="Arial" w:hAnsi="Arial" w:cs="Arial"/>
          <w:sz w:val="24"/>
        </w:rPr>
        <w:tab/>
        <w:t>C.</w:t>
      </w:r>
      <w:r w:rsidRPr="00AD19BF">
        <w:rPr>
          <w:rFonts w:ascii="Arial" w:hAnsi="Arial" w:cs="Arial"/>
          <w:sz w:val="24"/>
        </w:rPr>
        <w:tab/>
      </w:r>
      <w:r w:rsidR="00FB5047" w:rsidRPr="00AD19BF">
        <w:rPr>
          <w:rFonts w:ascii="Arial" w:hAnsi="Arial" w:cs="Arial"/>
          <w:sz w:val="24"/>
        </w:rPr>
        <w:t>Communications may be impaired.</w:t>
      </w:r>
    </w:p>
    <w:p w14:paraId="1E0F57CC" w14:textId="77777777" w:rsidR="003D4181" w:rsidRPr="00AD19BF" w:rsidRDefault="003D418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4DA7F065" w14:textId="77777777" w:rsidR="00FB5047" w:rsidRPr="00AD19BF" w:rsidRDefault="00705A85" w:rsidP="00705A85">
      <w:pPr>
        <w:pStyle w:val="Level1"/>
        <w:tabs>
          <w:tab w:val="left" w:pos="1008"/>
          <w:tab w:val="left" w:pos="1440"/>
          <w:tab w:val="left" w:pos="1872"/>
          <w:tab w:val="left" w:pos="2304"/>
          <w:tab w:val="left" w:pos="2736"/>
          <w:tab w:val="left" w:pos="3168"/>
          <w:tab w:val="left" w:pos="3600"/>
        </w:tabs>
        <w:ind w:left="0"/>
        <w:rPr>
          <w:rFonts w:ascii="Arial" w:hAnsi="Arial" w:cs="Arial"/>
          <w:sz w:val="24"/>
        </w:rPr>
      </w:pPr>
      <w:r w:rsidRPr="00AD19BF">
        <w:rPr>
          <w:rFonts w:ascii="Arial" w:hAnsi="Arial" w:cs="Arial"/>
          <w:sz w:val="24"/>
        </w:rPr>
        <w:tab/>
        <w:t>D.</w:t>
      </w:r>
      <w:r w:rsidRPr="00AD19BF">
        <w:rPr>
          <w:rFonts w:ascii="Arial" w:hAnsi="Arial" w:cs="Arial"/>
          <w:sz w:val="24"/>
        </w:rPr>
        <w:tab/>
      </w:r>
      <w:r w:rsidR="00FB5047" w:rsidRPr="00AD19BF">
        <w:rPr>
          <w:rFonts w:ascii="Arial" w:hAnsi="Arial" w:cs="Arial"/>
          <w:sz w:val="24"/>
        </w:rPr>
        <w:t>A local disaster will be declared.</w:t>
      </w:r>
    </w:p>
    <w:p w14:paraId="3EBE30E0" w14:textId="77777777" w:rsidR="003D4181" w:rsidRPr="00AD19BF" w:rsidRDefault="003D418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2165E794" w14:textId="77777777" w:rsidR="00FB5047" w:rsidRPr="00AD19BF" w:rsidRDefault="00705A85" w:rsidP="00705A85">
      <w:pPr>
        <w:pStyle w:val="Level1"/>
        <w:tabs>
          <w:tab w:val="left" w:pos="1008"/>
          <w:tab w:val="left" w:pos="1440"/>
          <w:tab w:val="left" w:pos="1872"/>
          <w:tab w:val="left" w:pos="2304"/>
          <w:tab w:val="left" w:pos="2736"/>
          <w:tab w:val="left" w:pos="3168"/>
          <w:tab w:val="left" w:pos="3600"/>
        </w:tabs>
        <w:ind w:left="1440" w:hanging="1440"/>
        <w:rPr>
          <w:rFonts w:ascii="Arial" w:hAnsi="Arial" w:cs="Arial"/>
          <w:sz w:val="24"/>
        </w:rPr>
      </w:pPr>
      <w:r w:rsidRPr="00AD19BF">
        <w:rPr>
          <w:rFonts w:ascii="Arial" w:hAnsi="Arial" w:cs="Arial"/>
          <w:sz w:val="24"/>
        </w:rPr>
        <w:tab/>
        <w:t>E.</w:t>
      </w:r>
      <w:r w:rsidRPr="00AD19BF">
        <w:rPr>
          <w:rFonts w:ascii="Arial" w:hAnsi="Arial" w:cs="Arial"/>
          <w:sz w:val="24"/>
        </w:rPr>
        <w:tab/>
      </w:r>
      <w:r w:rsidR="00FB5047" w:rsidRPr="00AD19BF">
        <w:rPr>
          <w:rFonts w:ascii="Arial" w:hAnsi="Arial" w:cs="Arial"/>
          <w:sz w:val="24"/>
        </w:rPr>
        <w:t xml:space="preserve">A state </w:t>
      </w:r>
      <w:r w:rsidR="006C434B" w:rsidRPr="00AD19BF">
        <w:rPr>
          <w:rFonts w:ascii="Arial" w:hAnsi="Arial" w:cs="Arial"/>
          <w:sz w:val="24"/>
        </w:rPr>
        <w:t>or</w:t>
      </w:r>
      <w:r w:rsidR="00FB5047" w:rsidRPr="00AD19BF">
        <w:rPr>
          <w:rFonts w:ascii="Arial" w:hAnsi="Arial" w:cs="Arial"/>
          <w:sz w:val="24"/>
        </w:rPr>
        <w:t xml:space="preserve"> federal disaster may be declared</w:t>
      </w:r>
      <w:r w:rsidR="006A4622" w:rsidRPr="00AD19BF">
        <w:rPr>
          <w:rFonts w:ascii="Arial" w:hAnsi="Arial" w:cs="Arial"/>
          <w:sz w:val="24"/>
        </w:rPr>
        <w:t xml:space="preserve"> ba</w:t>
      </w:r>
      <w:r w:rsidR="003D4181" w:rsidRPr="00AD19BF">
        <w:rPr>
          <w:rFonts w:ascii="Arial" w:hAnsi="Arial" w:cs="Arial"/>
          <w:sz w:val="24"/>
        </w:rPr>
        <w:t xml:space="preserve">sed on local information from </w:t>
      </w:r>
      <w:r w:rsidR="0083210D" w:rsidRPr="00AD19BF">
        <w:rPr>
          <w:rFonts w:ascii="Arial" w:hAnsi="Arial" w:cs="Arial"/>
          <w:sz w:val="24"/>
        </w:rPr>
        <w:t>the Incident Status Report.</w:t>
      </w:r>
    </w:p>
    <w:p w14:paraId="5D71E950" w14:textId="77777777" w:rsidR="00FB5047" w:rsidRPr="00AD19BF" w:rsidRDefault="00FB5047"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76108604" w14:textId="77777777" w:rsidR="00FB5047" w:rsidRPr="00AD19BF" w:rsidRDefault="00705A85" w:rsidP="00705A85">
      <w:pPr>
        <w:pStyle w:val="Level1"/>
        <w:tabs>
          <w:tab w:val="left" w:pos="1008"/>
          <w:tab w:val="left" w:pos="1440"/>
          <w:tab w:val="left" w:pos="1872"/>
          <w:tab w:val="left" w:pos="2304"/>
          <w:tab w:val="left" w:pos="2736"/>
          <w:tab w:val="left" w:pos="3168"/>
          <w:tab w:val="left" w:pos="3600"/>
        </w:tabs>
        <w:ind w:left="1440" w:hanging="1440"/>
        <w:rPr>
          <w:rFonts w:ascii="Arial" w:hAnsi="Arial" w:cs="Arial"/>
          <w:sz w:val="24"/>
        </w:rPr>
      </w:pPr>
      <w:r w:rsidRPr="00AD19BF">
        <w:rPr>
          <w:rFonts w:ascii="Arial" w:hAnsi="Arial" w:cs="Arial"/>
          <w:sz w:val="24"/>
        </w:rPr>
        <w:tab/>
        <w:t>F.</w:t>
      </w:r>
      <w:r w:rsidRPr="00AD19BF">
        <w:rPr>
          <w:rFonts w:ascii="Arial" w:hAnsi="Arial" w:cs="Arial"/>
          <w:sz w:val="24"/>
        </w:rPr>
        <w:tab/>
      </w:r>
      <w:r w:rsidR="00FB5047" w:rsidRPr="00AD19BF">
        <w:rPr>
          <w:rFonts w:ascii="Arial" w:hAnsi="Arial" w:cs="Arial"/>
          <w:sz w:val="24"/>
        </w:rPr>
        <w:t>Emergency powers may be enacted during a declared disaster for price gouging, temporary suspension of codes, temporary debris sites, etc.</w:t>
      </w:r>
    </w:p>
    <w:p w14:paraId="72F22D21" w14:textId="77777777" w:rsidR="00FB5047" w:rsidRPr="00AD19BF" w:rsidRDefault="00FB5047"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4FBA378F" w14:textId="77777777" w:rsidR="00FB5047" w:rsidRPr="00AD19BF" w:rsidRDefault="00705A85" w:rsidP="00705A85">
      <w:pPr>
        <w:pStyle w:val="Level1"/>
        <w:tabs>
          <w:tab w:val="left" w:pos="1008"/>
          <w:tab w:val="left" w:pos="1440"/>
          <w:tab w:val="left" w:pos="1872"/>
          <w:tab w:val="left" w:pos="2304"/>
          <w:tab w:val="left" w:pos="2736"/>
          <w:tab w:val="left" w:pos="3168"/>
          <w:tab w:val="left" w:pos="3600"/>
        </w:tabs>
        <w:ind w:left="1440" w:hanging="1440"/>
        <w:rPr>
          <w:rFonts w:ascii="Arial" w:hAnsi="Arial" w:cs="Arial"/>
          <w:sz w:val="24"/>
        </w:rPr>
      </w:pPr>
      <w:r w:rsidRPr="00AD19BF">
        <w:rPr>
          <w:rFonts w:ascii="Arial" w:hAnsi="Arial" w:cs="Arial"/>
          <w:sz w:val="24"/>
        </w:rPr>
        <w:tab/>
        <w:t>G.</w:t>
      </w:r>
      <w:r w:rsidRPr="00AD19BF">
        <w:rPr>
          <w:rFonts w:ascii="Arial" w:hAnsi="Arial" w:cs="Arial"/>
          <w:sz w:val="24"/>
        </w:rPr>
        <w:tab/>
      </w:r>
      <w:r w:rsidR="0084775B" w:rsidRPr="00AD19BF">
        <w:rPr>
          <w:rFonts w:ascii="Arial" w:hAnsi="Arial" w:cs="Arial"/>
          <w:sz w:val="24"/>
        </w:rPr>
        <w:t xml:space="preserve">If the damage is beyond jurisdictional </w:t>
      </w:r>
      <w:r w:rsidR="001B74EC" w:rsidRPr="00AD19BF">
        <w:rPr>
          <w:rFonts w:ascii="Arial" w:hAnsi="Arial" w:cs="Arial"/>
          <w:sz w:val="24"/>
        </w:rPr>
        <w:t>boundaries</w:t>
      </w:r>
      <w:r w:rsidR="0084775B" w:rsidRPr="00AD19BF">
        <w:rPr>
          <w:rFonts w:ascii="Arial" w:hAnsi="Arial" w:cs="Arial"/>
          <w:sz w:val="24"/>
        </w:rPr>
        <w:t xml:space="preserve"> c</w:t>
      </w:r>
      <w:r w:rsidR="00FB5047" w:rsidRPr="00AD19BF">
        <w:rPr>
          <w:rFonts w:ascii="Arial" w:hAnsi="Arial" w:cs="Arial"/>
          <w:sz w:val="24"/>
        </w:rPr>
        <w:t xml:space="preserve">ities </w:t>
      </w:r>
      <w:r w:rsidR="0084775B" w:rsidRPr="00AD19BF">
        <w:rPr>
          <w:rFonts w:ascii="Arial" w:hAnsi="Arial" w:cs="Arial"/>
          <w:sz w:val="24"/>
        </w:rPr>
        <w:t xml:space="preserve">and villages </w:t>
      </w:r>
      <w:r w:rsidR="00FB5047" w:rsidRPr="00AD19BF">
        <w:rPr>
          <w:rFonts w:ascii="Arial" w:hAnsi="Arial" w:cs="Arial"/>
          <w:sz w:val="24"/>
        </w:rPr>
        <w:t xml:space="preserve">may not have the capability to deal with debris and could turn responsibility over to </w:t>
      </w:r>
      <w:r w:rsidR="00025272" w:rsidRPr="00AD19BF">
        <w:rPr>
          <w:rFonts w:ascii="Arial" w:hAnsi="Arial" w:cs="Arial"/>
          <w:sz w:val="24"/>
        </w:rPr>
        <w:t>the</w:t>
      </w:r>
      <w:r w:rsidR="0084775B" w:rsidRPr="00AD19BF">
        <w:rPr>
          <w:rFonts w:ascii="Arial" w:hAnsi="Arial" w:cs="Arial"/>
          <w:sz w:val="24"/>
        </w:rPr>
        <w:t xml:space="preserve"> C</w:t>
      </w:r>
      <w:r w:rsidR="00FB5047" w:rsidRPr="00AD19BF">
        <w:rPr>
          <w:rFonts w:ascii="Arial" w:hAnsi="Arial" w:cs="Arial"/>
          <w:sz w:val="24"/>
        </w:rPr>
        <w:t>ounty.</w:t>
      </w:r>
    </w:p>
    <w:p w14:paraId="35F24A6F" w14:textId="77777777" w:rsidR="00FB5047" w:rsidRPr="00AD19BF" w:rsidRDefault="00FB5047"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2B1E43DD" w14:textId="77777777" w:rsidR="00FB5047" w:rsidRPr="00AD19BF" w:rsidRDefault="00705A85" w:rsidP="00705A85">
      <w:pPr>
        <w:pStyle w:val="Level1"/>
        <w:tabs>
          <w:tab w:val="left" w:pos="1008"/>
          <w:tab w:val="left" w:pos="1440"/>
          <w:tab w:val="left" w:pos="1872"/>
          <w:tab w:val="left" w:pos="2304"/>
          <w:tab w:val="left" w:pos="2736"/>
          <w:tab w:val="left" w:pos="3168"/>
          <w:tab w:val="left" w:pos="3600"/>
        </w:tabs>
        <w:ind w:left="1440" w:hanging="1440"/>
        <w:rPr>
          <w:rFonts w:ascii="Arial" w:hAnsi="Arial" w:cs="Arial"/>
          <w:sz w:val="24"/>
        </w:rPr>
      </w:pPr>
      <w:r w:rsidRPr="00AD19BF">
        <w:rPr>
          <w:rFonts w:ascii="Arial" w:hAnsi="Arial" w:cs="Arial"/>
          <w:sz w:val="24"/>
        </w:rPr>
        <w:tab/>
        <w:t>H.</w:t>
      </w:r>
      <w:r w:rsidRPr="00AD19BF">
        <w:rPr>
          <w:rFonts w:ascii="Arial" w:hAnsi="Arial" w:cs="Arial"/>
          <w:sz w:val="24"/>
        </w:rPr>
        <w:tab/>
      </w:r>
      <w:r w:rsidR="006A4622" w:rsidRPr="00AD19BF">
        <w:rPr>
          <w:rFonts w:ascii="Arial" w:hAnsi="Arial" w:cs="Arial"/>
          <w:sz w:val="24"/>
        </w:rPr>
        <w:t>D</w:t>
      </w:r>
      <w:r w:rsidR="00FB5047" w:rsidRPr="00AD19BF">
        <w:rPr>
          <w:rFonts w:ascii="Arial" w:hAnsi="Arial" w:cs="Arial"/>
          <w:sz w:val="24"/>
        </w:rPr>
        <w:t>ebris may be contaminated and should be evaluated for possible hazardous waste.</w:t>
      </w:r>
      <w:r w:rsidR="0051216E">
        <w:rPr>
          <w:rFonts w:ascii="Arial" w:hAnsi="Arial" w:cs="Arial"/>
          <w:sz w:val="24"/>
        </w:rPr>
        <w:t xml:space="preserve"> </w:t>
      </w:r>
      <w:r w:rsidR="00717AEA" w:rsidRPr="00AD19BF">
        <w:rPr>
          <w:rFonts w:ascii="Arial" w:hAnsi="Arial" w:cs="Arial"/>
          <w:sz w:val="24"/>
        </w:rPr>
        <w:t>The surrounding environment may also be contaminated and need remediation.</w:t>
      </w:r>
    </w:p>
    <w:p w14:paraId="431E5053" w14:textId="77777777" w:rsidR="003D4181" w:rsidRPr="00AD19BF" w:rsidRDefault="003D418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7CFC4E39" w14:textId="77777777" w:rsidR="00FB5047" w:rsidRPr="00AD19BF" w:rsidRDefault="00705A85" w:rsidP="00705A85">
      <w:pPr>
        <w:pStyle w:val="Level1"/>
        <w:tabs>
          <w:tab w:val="left" w:pos="1008"/>
          <w:tab w:val="left" w:pos="1440"/>
          <w:tab w:val="left" w:pos="1872"/>
          <w:tab w:val="left" w:pos="2304"/>
          <w:tab w:val="left" w:pos="2736"/>
          <w:tab w:val="left" w:pos="3168"/>
          <w:tab w:val="left" w:pos="3600"/>
        </w:tabs>
        <w:ind w:left="0"/>
        <w:rPr>
          <w:rFonts w:ascii="Arial" w:hAnsi="Arial" w:cs="Arial"/>
          <w:sz w:val="24"/>
        </w:rPr>
      </w:pPr>
      <w:r w:rsidRPr="00AD19BF">
        <w:rPr>
          <w:rFonts w:ascii="Arial" w:hAnsi="Arial" w:cs="Arial"/>
          <w:sz w:val="24"/>
        </w:rPr>
        <w:tab/>
        <w:t>I.</w:t>
      </w:r>
      <w:r w:rsidRPr="00AD19BF">
        <w:rPr>
          <w:rFonts w:ascii="Arial" w:hAnsi="Arial" w:cs="Arial"/>
          <w:sz w:val="24"/>
        </w:rPr>
        <w:tab/>
      </w:r>
      <w:r w:rsidR="00FB5047" w:rsidRPr="00AD19BF">
        <w:rPr>
          <w:rFonts w:ascii="Arial" w:hAnsi="Arial" w:cs="Arial"/>
          <w:sz w:val="24"/>
        </w:rPr>
        <w:t>Debris may include human victims</w:t>
      </w:r>
      <w:r w:rsidR="00B36BA1" w:rsidRPr="00AD19BF">
        <w:rPr>
          <w:rFonts w:ascii="Arial" w:hAnsi="Arial" w:cs="Arial"/>
          <w:sz w:val="24"/>
        </w:rPr>
        <w:t xml:space="preserve"> and remains</w:t>
      </w:r>
      <w:r w:rsidR="00FB5047" w:rsidRPr="00AD19BF">
        <w:rPr>
          <w:rFonts w:ascii="Arial" w:hAnsi="Arial" w:cs="Arial"/>
          <w:sz w:val="24"/>
        </w:rPr>
        <w:t>.</w:t>
      </w:r>
    </w:p>
    <w:p w14:paraId="7651EB3F" w14:textId="77777777" w:rsidR="003D4181" w:rsidRPr="00AD19BF" w:rsidRDefault="003D418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3FBACA8B" w14:textId="77777777" w:rsidR="00FB5047" w:rsidRPr="00AD19BF" w:rsidRDefault="00705A85" w:rsidP="00705A85">
      <w:pPr>
        <w:pStyle w:val="Level1"/>
        <w:tabs>
          <w:tab w:val="left" w:pos="1008"/>
          <w:tab w:val="left" w:pos="1440"/>
          <w:tab w:val="left" w:pos="1872"/>
          <w:tab w:val="left" w:pos="2304"/>
          <w:tab w:val="left" w:pos="2736"/>
          <w:tab w:val="left" w:pos="3168"/>
          <w:tab w:val="left" w:pos="3600"/>
        </w:tabs>
        <w:ind w:left="0"/>
        <w:rPr>
          <w:rFonts w:ascii="Arial" w:hAnsi="Arial" w:cs="Arial"/>
          <w:sz w:val="24"/>
        </w:rPr>
      </w:pPr>
      <w:r w:rsidRPr="00AD19BF">
        <w:rPr>
          <w:rFonts w:ascii="Arial" w:hAnsi="Arial" w:cs="Arial"/>
          <w:sz w:val="24"/>
        </w:rPr>
        <w:tab/>
        <w:t>J.</w:t>
      </w:r>
      <w:r w:rsidRPr="00AD19BF">
        <w:rPr>
          <w:rFonts w:ascii="Arial" w:hAnsi="Arial" w:cs="Arial"/>
          <w:sz w:val="24"/>
        </w:rPr>
        <w:tab/>
      </w:r>
      <w:r w:rsidR="00FB5047" w:rsidRPr="00AD19BF">
        <w:rPr>
          <w:rFonts w:ascii="Arial" w:hAnsi="Arial" w:cs="Arial"/>
          <w:sz w:val="24"/>
        </w:rPr>
        <w:t xml:space="preserve">Debris may include </w:t>
      </w:r>
      <w:r w:rsidR="00B36BA1" w:rsidRPr="00AD19BF">
        <w:rPr>
          <w:rFonts w:ascii="Arial" w:hAnsi="Arial" w:cs="Arial"/>
          <w:sz w:val="24"/>
        </w:rPr>
        <w:t xml:space="preserve">displaced, injured or </w:t>
      </w:r>
      <w:r w:rsidR="00FB5047" w:rsidRPr="00AD19BF">
        <w:rPr>
          <w:rFonts w:ascii="Arial" w:hAnsi="Arial" w:cs="Arial"/>
          <w:sz w:val="24"/>
        </w:rPr>
        <w:t>dead animals.</w:t>
      </w:r>
    </w:p>
    <w:p w14:paraId="7BF91DAB" w14:textId="77777777" w:rsidR="003D4181" w:rsidRPr="00AD19BF" w:rsidRDefault="003D418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1EF42DE5" w14:textId="77777777" w:rsidR="00FB5047" w:rsidRPr="00AD19BF" w:rsidRDefault="00705A85" w:rsidP="00705A85">
      <w:pPr>
        <w:pStyle w:val="Level1"/>
        <w:tabs>
          <w:tab w:val="left" w:pos="1008"/>
          <w:tab w:val="left" w:pos="1440"/>
          <w:tab w:val="left" w:pos="1872"/>
          <w:tab w:val="left" w:pos="2304"/>
          <w:tab w:val="left" w:pos="2736"/>
          <w:tab w:val="left" w:pos="3168"/>
          <w:tab w:val="left" w:pos="3600"/>
        </w:tabs>
        <w:ind w:left="0"/>
        <w:rPr>
          <w:rFonts w:ascii="Arial" w:hAnsi="Arial" w:cs="Arial"/>
          <w:sz w:val="24"/>
        </w:rPr>
      </w:pPr>
      <w:r w:rsidRPr="00AD19BF">
        <w:rPr>
          <w:rFonts w:ascii="Arial" w:hAnsi="Arial" w:cs="Arial"/>
          <w:sz w:val="24"/>
        </w:rPr>
        <w:tab/>
        <w:t>K.</w:t>
      </w:r>
      <w:r w:rsidRPr="00AD19BF">
        <w:rPr>
          <w:rFonts w:ascii="Arial" w:hAnsi="Arial" w:cs="Arial"/>
          <w:sz w:val="24"/>
        </w:rPr>
        <w:tab/>
      </w:r>
      <w:r w:rsidR="00FB5047" w:rsidRPr="00AD19BF">
        <w:rPr>
          <w:rFonts w:ascii="Arial" w:hAnsi="Arial" w:cs="Arial"/>
          <w:sz w:val="24"/>
        </w:rPr>
        <w:t>Salvageable materials and properties will be saved</w:t>
      </w:r>
      <w:r w:rsidR="00717AEA" w:rsidRPr="00AD19BF">
        <w:rPr>
          <w:rFonts w:ascii="Arial" w:hAnsi="Arial" w:cs="Arial"/>
          <w:sz w:val="24"/>
        </w:rPr>
        <w:t>, recycled</w:t>
      </w:r>
      <w:r w:rsidR="00FB5047" w:rsidRPr="00AD19BF">
        <w:rPr>
          <w:rFonts w:ascii="Arial" w:hAnsi="Arial" w:cs="Arial"/>
          <w:sz w:val="24"/>
        </w:rPr>
        <w:t>.</w:t>
      </w:r>
    </w:p>
    <w:p w14:paraId="18917EF0" w14:textId="77777777" w:rsidR="00F363D0" w:rsidRPr="00AD19BF" w:rsidRDefault="00F363D0"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20BF8160" w14:textId="77777777" w:rsidR="00F363D0" w:rsidRPr="00AD19BF" w:rsidRDefault="00705A85" w:rsidP="00705A85">
      <w:pPr>
        <w:pStyle w:val="Level1"/>
        <w:tabs>
          <w:tab w:val="left" w:pos="1008"/>
          <w:tab w:val="left" w:pos="1440"/>
          <w:tab w:val="left" w:pos="1872"/>
          <w:tab w:val="left" w:pos="2304"/>
          <w:tab w:val="left" w:pos="2736"/>
          <w:tab w:val="left" w:pos="3168"/>
          <w:tab w:val="left" w:pos="3600"/>
        </w:tabs>
        <w:ind w:left="1440" w:hanging="1440"/>
        <w:rPr>
          <w:rFonts w:ascii="Arial" w:hAnsi="Arial" w:cs="Arial"/>
          <w:sz w:val="24"/>
        </w:rPr>
      </w:pPr>
      <w:r w:rsidRPr="00AD19BF">
        <w:rPr>
          <w:rFonts w:ascii="Arial" w:hAnsi="Arial" w:cs="Arial"/>
          <w:sz w:val="24"/>
        </w:rPr>
        <w:tab/>
        <w:t>L.</w:t>
      </w:r>
      <w:r w:rsidRPr="00AD19BF">
        <w:rPr>
          <w:rFonts w:ascii="Arial" w:hAnsi="Arial" w:cs="Arial"/>
          <w:sz w:val="24"/>
        </w:rPr>
        <w:tab/>
      </w:r>
      <w:r w:rsidR="00F363D0" w:rsidRPr="00AD19BF">
        <w:rPr>
          <w:rFonts w:ascii="Arial" w:hAnsi="Arial" w:cs="Arial"/>
          <w:sz w:val="24"/>
        </w:rPr>
        <w:t>People will begin to recover and clean up their property as soon as possible; therefore</w:t>
      </w:r>
      <w:r w:rsidR="00317947" w:rsidRPr="00AD19BF">
        <w:rPr>
          <w:rFonts w:ascii="Arial" w:hAnsi="Arial" w:cs="Arial"/>
          <w:sz w:val="24"/>
        </w:rPr>
        <w:t>,</w:t>
      </w:r>
      <w:r w:rsidR="00F363D0" w:rsidRPr="00AD19BF">
        <w:rPr>
          <w:rFonts w:ascii="Arial" w:hAnsi="Arial" w:cs="Arial"/>
          <w:sz w:val="24"/>
        </w:rPr>
        <w:t xml:space="preserve"> the need for prepared public information and instructions (separation, recycling, transfer sites, etc) is critical to the community’s </w:t>
      </w:r>
      <w:r w:rsidR="00317947" w:rsidRPr="00AD19BF">
        <w:rPr>
          <w:rFonts w:ascii="Arial" w:hAnsi="Arial" w:cs="Arial"/>
          <w:sz w:val="24"/>
        </w:rPr>
        <w:t xml:space="preserve">effective and safe </w:t>
      </w:r>
      <w:r w:rsidR="00F363D0" w:rsidRPr="00AD19BF">
        <w:rPr>
          <w:rFonts w:ascii="Arial" w:hAnsi="Arial" w:cs="Arial"/>
          <w:sz w:val="24"/>
        </w:rPr>
        <w:t>recovery.</w:t>
      </w:r>
    </w:p>
    <w:p w14:paraId="6DD2FE96" w14:textId="77777777" w:rsidR="00FB5047" w:rsidRPr="00AD19BF" w:rsidRDefault="00FB5047"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527DC1F8" w14:textId="77777777" w:rsidR="00F65A66" w:rsidRPr="00AD19BF" w:rsidRDefault="00F65A66"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3D871C23" w14:textId="77777777" w:rsidR="00E24271" w:rsidRPr="00AD19BF" w:rsidRDefault="00723980" w:rsidP="00723980">
      <w:pPr>
        <w:tabs>
          <w:tab w:val="left" w:pos="1008"/>
          <w:tab w:val="left" w:pos="1440"/>
          <w:tab w:val="left" w:pos="1872"/>
          <w:tab w:val="left" w:pos="2304"/>
          <w:tab w:val="left" w:pos="2736"/>
          <w:tab w:val="left" w:pos="3168"/>
          <w:tab w:val="left" w:pos="3600"/>
        </w:tabs>
        <w:rPr>
          <w:rFonts w:ascii="Arial" w:hAnsi="Arial" w:cs="Arial"/>
        </w:rPr>
      </w:pPr>
      <w:r w:rsidRPr="00AD19BF">
        <w:rPr>
          <w:rFonts w:ascii="Arial" w:hAnsi="Arial" w:cs="Arial"/>
          <w:bCs/>
        </w:rPr>
        <w:t>IV.</w:t>
      </w:r>
      <w:r w:rsidRPr="00AD19BF">
        <w:rPr>
          <w:rFonts w:ascii="Arial" w:hAnsi="Arial" w:cs="Arial"/>
          <w:bCs/>
        </w:rPr>
        <w:tab/>
      </w:r>
      <w:r w:rsidR="00E24271" w:rsidRPr="00AD19BF">
        <w:rPr>
          <w:rFonts w:ascii="Arial" w:hAnsi="Arial" w:cs="Arial"/>
          <w:bCs/>
          <w:u w:val="single"/>
        </w:rPr>
        <w:t>RESPONSIBILIT</w:t>
      </w:r>
      <w:r w:rsidR="00B36BA1" w:rsidRPr="00AD19BF">
        <w:rPr>
          <w:rFonts w:ascii="Arial" w:hAnsi="Arial" w:cs="Arial"/>
          <w:bCs/>
          <w:u w:val="single"/>
        </w:rPr>
        <w:t>IES</w:t>
      </w:r>
    </w:p>
    <w:p w14:paraId="034F4AC7" w14:textId="77777777" w:rsidR="00E24271" w:rsidRPr="00AD19BF" w:rsidRDefault="00E24271"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13F46287" w14:textId="77777777" w:rsidR="00E24271" w:rsidRPr="00AD19BF" w:rsidRDefault="00723980" w:rsidP="00723980">
      <w:pPr>
        <w:tabs>
          <w:tab w:val="left" w:pos="1008"/>
          <w:tab w:val="left" w:pos="1440"/>
          <w:tab w:val="left" w:pos="1872"/>
          <w:tab w:val="left" w:pos="2304"/>
          <w:tab w:val="left" w:pos="2736"/>
          <w:tab w:val="left" w:pos="3168"/>
          <w:tab w:val="left" w:pos="3600"/>
        </w:tabs>
        <w:ind w:left="1440" w:hanging="1440"/>
        <w:rPr>
          <w:rFonts w:ascii="Arial" w:hAnsi="Arial" w:cs="Arial"/>
        </w:rPr>
      </w:pPr>
      <w:r w:rsidRPr="00AD19BF">
        <w:rPr>
          <w:rFonts w:ascii="Arial" w:hAnsi="Arial" w:cs="Arial"/>
        </w:rPr>
        <w:lastRenderedPageBreak/>
        <w:tab/>
        <w:t>A.</w:t>
      </w:r>
      <w:r w:rsidRPr="00AD19BF">
        <w:rPr>
          <w:rFonts w:ascii="Arial" w:hAnsi="Arial" w:cs="Arial"/>
        </w:rPr>
        <w:tab/>
      </w:r>
      <w:r w:rsidR="00E24271" w:rsidRPr="00AD19BF">
        <w:rPr>
          <w:rFonts w:ascii="Arial" w:hAnsi="Arial" w:cs="Arial"/>
        </w:rPr>
        <w:t>The Public Works</w:t>
      </w:r>
      <w:r w:rsidR="00561BCC" w:rsidRPr="00AD19BF">
        <w:rPr>
          <w:rFonts w:ascii="Arial" w:hAnsi="Arial" w:cs="Arial"/>
        </w:rPr>
        <w:t>/County Highway</w:t>
      </w:r>
      <w:r w:rsidR="00717AEA" w:rsidRPr="00AD19BF">
        <w:rPr>
          <w:rFonts w:ascii="Arial" w:hAnsi="Arial" w:cs="Arial"/>
        </w:rPr>
        <w:t xml:space="preserve"> (list others as needed)</w:t>
      </w:r>
      <w:r w:rsidR="00E24271" w:rsidRPr="00AD19BF">
        <w:rPr>
          <w:rFonts w:ascii="Arial" w:hAnsi="Arial" w:cs="Arial"/>
        </w:rPr>
        <w:t xml:space="preserve"> agenc</w:t>
      </w:r>
      <w:r w:rsidR="0084775B" w:rsidRPr="00AD19BF">
        <w:rPr>
          <w:rFonts w:ascii="Arial" w:hAnsi="Arial" w:cs="Arial"/>
        </w:rPr>
        <w:t xml:space="preserve">ies within </w:t>
      </w:r>
      <w:r w:rsidR="00025272" w:rsidRPr="00AD19BF">
        <w:rPr>
          <w:rFonts w:ascii="Arial" w:hAnsi="Arial" w:cs="Arial"/>
        </w:rPr>
        <w:t xml:space="preserve">the </w:t>
      </w:r>
      <w:r w:rsidR="0084775B" w:rsidRPr="00AD19BF">
        <w:rPr>
          <w:rFonts w:ascii="Arial" w:hAnsi="Arial" w:cs="Arial"/>
        </w:rPr>
        <w:t>County</w:t>
      </w:r>
      <w:r w:rsidR="00E24271" w:rsidRPr="00AD19BF">
        <w:rPr>
          <w:rFonts w:ascii="Arial" w:hAnsi="Arial" w:cs="Arial"/>
        </w:rPr>
        <w:t xml:space="preserve"> </w:t>
      </w:r>
      <w:r w:rsidR="00172A2C" w:rsidRPr="00AD19BF">
        <w:rPr>
          <w:rFonts w:ascii="Arial" w:hAnsi="Arial" w:cs="Arial"/>
        </w:rPr>
        <w:t>are</w:t>
      </w:r>
      <w:r w:rsidR="00E24271" w:rsidRPr="00AD19BF">
        <w:rPr>
          <w:rFonts w:ascii="Arial" w:hAnsi="Arial" w:cs="Arial"/>
        </w:rPr>
        <w:t xml:space="preserve"> responsible for the development, monitoring, and implementation of </w:t>
      </w:r>
      <w:r w:rsidR="00561BCC" w:rsidRPr="00AD19BF">
        <w:rPr>
          <w:rFonts w:ascii="Arial" w:hAnsi="Arial" w:cs="Arial"/>
        </w:rPr>
        <w:t>either the county’s or jurisdiction’s</w:t>
      </w:r>
      <w:r w:rsidR="00E24271" w:rsidRPr="00AD19BF">
        <w:rPr>
          <w:rFonts w:ascii="Arial" w:hAnsi="Arial" w:cs="Arial"/>
        </w:rPr>
        <w:t xml:space="preserve"> Debris Management Plan.</w:t>
      </w:r>
      <w:r w:rsidR="0051216E">
        <w:rPr>
          <w:rFonts w:ascii="Arial" w:hAnsi="Arial" w:cs="Arial"/>
        </w:rPr>
        <w:t xml:space="preserve"> </w:t>
      </w:r>
      <w:r w:rsidR="00717AEA" w:rsidRPr="00AD19BF">
        <w:rPr>
          <w:rFonts w:ascii="Arial" w:hAnsi="Arial" w:cs="Arial"/>
        </w:rPr>
        <w:t>Other city/county agencies/organizations having needed resources will be assigned to support the debris management efforts.</w:t>
      </w:r>
      <w:r w:rsidR="0051216E">
        <w:rPr>
          <w:rFonts w:ascii="Arial" w:hAnsi="Arial" w:cs="Arial"/>
        </w:rPr>
        <w:t xml:space="preserve"> </w:t>
      </w:r>
      <w:r w:rsidR="00E24271" w:rsidRPr="00AD19BF">
        <w:rPr>
          <w:rFonts w:ascii="Arial" w:hAnsi="Arial" w:cs="Arial"/>
        </w:rPr>
        <w:t xml:space="preserve">Implementation of the Plan must be done in conjunction with other activities </w:t>
      </w:r>
      <w:r w:rsidR="00561BCC" w:rsidRPr="00AD19BF">
        <w:rPr>
          <w:rFonts w:ascii="Arial" w:hAnsi="Arial" w:cs="Arial"/>
        </w:rPr>
        <w:t xml:space="preserve">coordinated </w:t>
      </w:r>
      <w:r w:rsidR="00E24271" w:rsidRPr="00AD19BF">
        <w:rPr>
          <w:rFonts w:ascii="Arial" w:hAnsi="Arial" w:cs="Arial"/>
        </w:rPr>
        <w:t xml:space="preserve">through the Emergency </w:t>
      </w:r>
      <w:r w:rsidR="00172A2C" w:rsidRPr="00AD19BF">
        <w:rPr>
          <w:rFonts w:ascii="Arial" w:hAnsi="Arial" w:cs="Arial"/>
        </w:rPr>
        <w:t>Operations</w:t>
      </w:r>
      <w:r w:rsidR="00E24271" w:rsidRPr="00AD19BF">
        <w:rPr>
          <w:rFonts w:ascii="Arial" w:hAnsi="Arial" w:cs="Arial"/>
        </w:rPr>
        <w:t xml:space="preserve"> Center (E</w:t>
      </w:r>
      <w:r w:rsidR="00172A2C" w:rsidRPr="00AD19BF">
        <w:rPr>
          <w:rFonts w:ascii="Arial" w:hAnsi="Arial" w:cs="Arial"/>
        </w:rPr>
        <w:t>OC).</w:t>
      </w:r>
      <w:r w:rsidR="0051216E">
        <w:rPr>
          <w:rFonts w:ascii="Arial" w:hAnsi="Arial" w:cs="Arial"/>
        </w:rPr>
        <w:t xml:space="preserve"> </w:t>
      </w:r>
    </w:p>
    <w:p w14:paraId="21748B4C" w14:textId="77777777" w:rsidR="00F65A66" w:rsidRPr="00AD19BF" w:rsidRDefault="00F65A66" w:rsidP="00C9033A">
      <w:pPr>
        <w:numPr>
          <w:ilvl w:val="12"/>
          <w:numId w:val="0"/>
        </w:numPr>
        <w:tabs>
          <w:tab w:val="left" w:pos="1008"/>
          <w:tab w:val="left" w:pos="1440"/>
          <w:tab w:val="left" w:pos="1872"/>
          <w:tab w:val="left" w:pos="2304"/>
          <w:tab w:val="left" w:pos="2736"/>
          <w:tab w:val="left" w:pos="3168"/>
          <w:tab w:val="left" w:pos="3600"/>
        </w:tabs>
        <w:ind w:left="1440" w:hanging="1440"/>
        <w:rPr>
          <w:rFonts w:ascii="Arial" w:hAnsi="Arial" w:cs="Arial"/>
        </w:rPr>
      </w:pPr>
    </w:p>
    <w:p w14:paraId="0F109A36" w14:textId="77777777" w:rsidR="00E24271" w:rsidRPr="00AD19BF" w:rsidRDefault="00723980" w:rsidP="00723980">
      <w:pPr>
        <w:tabs>
          <w:tab w:val="left" w:pos="1008"/>
          <w:tab w:val="left" w:pos="1440"/>
          <w:tab w:val="left" w:pos="1872"/>
          <w:tab w:val="left" w:pos="2304"/>
          <w:tab w:val="left" w:pos="2736"/>
          <w:tab w:val="left" w:pos="3168"/>
          <w:tab w:val="left" w:pos="3600"/>
        </w:tabs>
        <w:ind w:left="1440" w:hanging="1440"/>
        <w:rPr>
          <w:rFonts w:ascii="Arial" w:hAnsi="Arial" w:cs="Arial"/>
        </w:rPr>
      </w:pPr>
      <w:r w:rsidRPr="00AD19BF">
        <w:rPr>
          <w:rFonts w:ascii="Arial" w:hAnsi="Arial" w:cs="Arial"/>
        </w:rPr>
        <w:tab/>
        <w:t>B.</w:t>
      </w:r>
      <w:r w:rsidRPr="00AD19BF">
        <w:rPr>
          <w:rFonts w:ascii="Arial" w:hAnsi="Arial" w:cs="Arial"/>
        </w:rPr>
        <w:tab/>
      </w:r>
      <w:r w:rsidR="00B36BA1" w:rsidRPr="00AD19BF">
        <w:rPr>
          <w:rFonts w:ascii="Arial" w:hAnsi="Arial" w:cs="Arial"/>
        </w:rPr>
        <w:t>Prior to an event, t</w:t>
      </w:r>
      <w:r w:rsidR="00E24271" w:rsidRPr="00AD19BF">
        <w:rPr>
          <w:rFonts w:ascii="Arial" w:hAnsi="Arial" w:cs="Arial"/>
        </w:rPr>
        <w:t>he Public Works</w:t>
      </w:r>
      <w:r w:rsidR="00561BCC" w:rsidRPr="00AD19BF">
        <w:rPr>
          <w:rFonts w:ascii="Arial" w:hAnsi="Arial" w:cs="Arial"/>
        </w:rPr>
        <w:t>/County Highway</w:t>
      </w:r>
      <w:r w:rsidR="00E24271" w:rsidRPr="00AD19BF">
        <w:rPr>
          <w:rFonts w:ascii="Arial" w:hAnsi="Arial" w:cs="Arial"/>
        </w:rPr>
        <w:t xml:space="preserve"> </w:t>
      </w:r>
      <w:r w:rsidR="00172A2C" w:rsidRPr="00AD19BF">
        <w:rPr>
          <w:rFonts w:ascii="Arial" w:hAnsi="Arial" w:cs="Arial"/>
        </w:rPr>
        <w:t>agencies are</w:t>
      </w:r>
      <w:r w:rsidR="00E24271" w:rsidRPr="00AD19BF">
        <w:rPr>
          <w:rFonts w:ascii="Arial" w:hAnsi="Arial" w:cs="Arial"/>
        </w:rPr>
        <w:t xml:space="preserve"> responsible for establishing mutual aid agreements with other government agencies and utility companies</w:t>
      </w:r>
      <w:r w:rsidR="00B36BA1" w:rsidRPr="00AD19BF">
        <w:rPr>
          <w:rFonts w:ascii="Arial" w:hAnsi="Arial" w:cs="Arial"/>
        </w:rPr>
        <w:t>.</w:t>
      </w:r>
      <w:r w:rsidR="00E24271" w:rsidRPr="00AD19BF">
        <w:rPr>
          <w:rFonts w:ascii="Arial" w:hAnsi="Arial" w:cs="Arial"/>
        </w:rPr>
        <w:t xml:space="preserve"> </w:t>
      </w:r>
      <w:r w:rsidR="009A6D51" w:rsidRPr="00AD19BF">
        <w:rPr>
          <w:rFonts w:ascii="Arial" w:hAnsi="Arial" w:cs="Arial"/>
        </w:rPr>
        <w:t xml:space="preserve">They may provide technical data and specifications </w:t>
      </w:r>
      <w:r w:rsidR="003D0522" w:rsidRPr="00AD19BF">
        <w:rPr>
          <w:rFonts w:ascii="Arial" w:hAnsi="Arial" w:cs="Arial"/>
        </w:rPr>
        <w:t xml:space="preserve">for </w:t>
      </w:r>
      <w:r w:rsidR="00E24271" w:rsidRPr="00AD19BF">
        <w:rPr>
          <w:rFonts w:ascii="Arial" w:hAnsi="Arial" w:cs="Arial"/>
        </w:rPr>
        <w:t>writing contracts with private contractors.</w:t>
      </w:r>
      <w:r w:rsidR="0051216E">
        <w:rPr>
          <w:rFonts w:ascii="Arial" w:hAnsi="Arial" w:cs="Arial"/>
        </w:rPr>
        <w:t xml:space="preserve"> </w:t>
      </w:r>
      <w:r w:rsidR="003D0522" w:rsidRPr="00AD19BF">
        <w:rPr>
          <w:rFonts w:ascii="Arial" w:hAnsi="Arial" w:cs="Arial"/>
        </w:rPr>
        <w:t>The normal approval process for emergency contracts may be suspended under the provisions of the Nebraska Emergency Management Act.</w:t>
      </w:r>
      <w:r w:rsidR="0051216E">
        <w:rPr>
          <w:rFonts w:ascii="Arial" w:hAnsi="Arial" w:cs="Arial"/>
        </w:rPr>
        <w:t xml:space="preserve"> </w:t>
      </w:r>
      <w:r w:rsidR="003D0522" w:rsidRPr="00AD19BF">
        <w:rPr>
          <w:rFonts w:ascii="Arial" w:hAnsi="Arial" w:cs="Arial"/>
        </w:rPr>
        <w:t>All emergency contracts in force must be tracked using standard, accepted practices.</w:t>
      </w:r>
    </w:p>
    <w:p w14:paraId="0AF8B48E" w14:textId="77777777" w:rsidR="00E24271" w:rsidRPr="00AD19BF" w:rsidRDefault="00E24271"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02336223" w14:textId="77777777" w:rsidR="00F65A66" w:rsidRPr="00AD19BF" w:rsidRDefault="00F65A66"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08489530" w14:textId="77777777" w:rsidR="00F65A66" w:rsidRPr="00AD19BF" w:rsidRDefault="00723980" w:rsidP="00723980">
      <w:pPr>
        <w:tabs>
          <w:tab w:val="left" w:pos="1008"/>
          <w:tab w:val="left" w:pos="1440"/>
          <w:tab w:val="left" w:pos="1872"/>
          <w:tab w:val="left" w:pos="2304"/>
          <w:tab w:val="left" w:pos="2736"/>
          <w:tab w:val="left" w:pos="3168"/>
          <w:tab w:val="left" w:pos="3600"/>
        </w:tabs>
        <w:rPr>
          <w:rFonts w:ascii="Arial" w:hAnsi="Arial" w:cs="Arial"/>
          <w:bCs/>
          <w:u w:val="single"/>
        </w:rPr>
      </w:pPr>
      <w:r w:rsidRPr="00AD19BF">
        <w:rPr>
          <w:rFonts w:ascii="Arial" w:hAnsi="Arial" w:cs="Arial"/>
          <w:bCs/>
        </w:rPr>
        <w:t>V.</w:t>
      </w:r>
      <w:r w:rsidRPr="00AD19BF">
        <w:rPr>
          <w:rFonts w:ascii="Arial" w:hAnsi="Arial" w:cs="Arial"/>
          <w:bCs/>
        </w:rPr>
        <w:tab/>
      </w:r>
      <w:r w:rsidR="00E24271" w:rsidRPr="00AD19BF">
        <w:rPr>
          <w:rFonts w:ascii="Arial" w:hAnsi="Arial" w:cs="Arial"/>
          <w:bCs/>
          <w:u w:val="single"/>
        </w:rPr>
        <w:t xml:space="preserve">CONCEPT </w:t>
      </w:r>
      <w:r w:rsidR="007952D3" w:rsidRPr="00AD19BF">
        <w:rPr>
          <w:rFonts w:ascii="Arial" w:hAnsi="Arial" w:cs="Arial"/>
          <w:bCs/>
          <w:u w:val="single"/>
        </w:rPr>
        <w:t>of</w:t>
      </w:r>
      <w:r w:rsidR="00E24271" w:rsidRPr="00AD19BF">
        <w:rPr>
          <w:rFonts w:ascii="Arial" w:hAnsi="Arial" w:cs="Arial"/>
          <w:bCs/>
          <w:u w:val="single"/>
        </w:rPr>
        <w:t xml:space="preserve"> OPERATIONS</w:t>
      </w:r>
    </w:p>
    <w:p w14:paraId="638FF5F4" w14:textId="77777777" w:rsidR="00E910A6" w:rsidRPr="00AD19BF" w:rsidRDefault="00E910A6" w:rsidP="00C9033A">
      <w:pPr>
        <w:tabs>
          <w:tab w:val="left" w:pos="1008"/>
          <w:tab w:val="left" w:pos="1440"/>
          <w:tab w:val="left" w:pos="1872"/>
          <w:tab w:val="left" w:pos="2304"/>
          <w:tab w:val="left" w:pos="2736"/>
          <w:tab w:val="left" w:pos="3168"/>
          <w:tab w:val="left" w:pos="3600"/>
        </w:tabs>
        <w:rPr>
          <w:rFonts w:ascii="Arial" w:hAnsi="Arial" w:cs="Arial"/>
          <w:bCs/>
          <w:u w:val="single"/>
        </w:rPr>
      </w:pPr>
    </w:p>
    <w:p w14:paraId="24DB8639" w14:textId="77777777" w:rsidR="00661D8A" w:rsidRPr="00AD19BF" w:rsidRDefault="00723980" w:rsidP="00723980">
      <w:pPr>
        <w:tabs>
          <w:tab w:val="left" w:pos="1008"/>
          <w:tab w:val="left" w:pos="1440"/>
          <w:tab w:val="left" w:pos="1872"/>
          <w:tab w:val="left" w:pos="2304"/>
          <w:tab w:val="left" w:pos="2736"/>
          <w:tab w:val="left" w:pos="3168"/>
          <w:tab w:val="left" w:pos="3600"/>
        </w:tabs>
        <w:ind w:left="1008" w:hanging="1008"/>
        <w:rPr>
          <w:rFonts w:ascii="Arial" w:hAnsi="Arial" w:cs="Arial"/>
        </w:rPr>
      </w:pPr>
      <w:r w:rsidRPr="00AD19BF">
        <w:rPr>
          <w:rFonts w:ascii="Arial" w:hAnsi="Arial" w:cs="Arial"/>
        </w:rPr>
        <w:tab/>
      </w:r>
      <w:r w:rsidR="00E355F9" w:rsidRPr="00AD19BF">
        <w:rPr>
          <w:rFonts w:ascii="Arial" w:hAnsi="Arial" w:cs="Arial"/>
        </w:rPr>
        <w:t xml:space="preserve">The activities of Debris Management will follow NIMS and </w:t>
      </w:r>
      <w:r w:rsidR="00262CDB" w:rsidRPr="00AD19BF">
        <w:rPr>
          <w:rFonts w:ascii="Arial" w:hAnsi="Arial" w:cs="Arial"/>
        </w:rPr>
        <w:t xml:space="preserve">the </w:t>
      </w:r>
      <w:r w:rsidR="00E355F9" w:rsidRPr="00AD19BF">
        <w:rPr>
          <w:rFonts w:ascii="Arial" w:hAnsi="Arial" w:cs="Arial"/>
        </w:rPr>
        <w:t>Incident Command System as positions are created and demobilized as necessary.</w:t>
      </w:r>
      <w:r w:rsidR="0051216E">
        <w:rPr>
          <w:rFonts w:ascii="Arial" w:hAnsi="Arial" w:cs="Arial"/>
        </w:rPr>
        <w:t xml:space="preserve"> </w:t>
      </w:r>
      <w:r w:rsidR="00E355F9" w:rsidRPr="00AD19BF">
        <w:rPr>
          <w:rFonts w:ascii="Arial" w:hAnsi="Arial" w:cs="Arial"/>
        </w:rPr>
        <w:t xml:space="preserve">The Debris Management Staff positions, in general, are listed </w:t>
      </w:r>
      <w:r w:rsidR="00262CDB" w:rsidRPr="00AD19BF">
        <w:rPr>
          <w:rFonts w:ascii="Arial" w:hAnsi="Arial" w:cs="Arial"/>
        </w:rPr>
        <w:t>below</w:t>
      </w:r>
      <w:r w:rsidR="00B36BA1" w:rsidRPr="00AD19BF">
        <w:rPr>
          <w:rFonts w:ascii="Arial" w:hAnsi="Arial" w:cs="Arial"/>
        </w:rPr>
        <w:t>.</w:t>
      </w:r>
    </w:p>
    <w:p w14:paraId="14B8F52D" w14:textId="77777777" w:rsidR="00661D8A" w:rsidRPr="00AD19BF" w:rsidRDefault="00661D8A"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16A2893B" w14:textId="77777777" w:rsidR="00E355F9" w:rsidRPr="00AD19BF" w:rsidRDefault="00723980" w:rsidP="00723980">
      <w:pPr>
        <w:tabs>
          <w:tab w:val="left" w:pos="1008"/>
          <w:tab w:val="left" w:pos="1440"/>
          <w:tab w:val="left" w:pos="1872"/>
          <w:tab w:val="left" w:pos="2304"/>
          <w:tab w:val="left" w:pos="2736"/>
          <w:tab w:val="left" w:pos="3168"/>
          <w:tab w:val="left" w:pos="3600"/>
        </w:tabs>
        <w:rPr>
          <w:rFonts w:ascii="Arial" w:hAnsi="Arial" w:cs="Arial"/>
          <w:u w:val="single"/>
        </w:rPr>
      </w:pPr>
      <w:r w:rsidRPr="00AD19BF">
        <w:rPr>
          <w:rFonts w:ascii="Arial" w:hAnsi="Arial" w:cs="Arial"/>
        </w:rPr>
        <w:tab/>
        <w:t>A.</w:t>
      </w:r>
      <w:r w:rsidRPr="00AD19BF">
        <w:rPr>
          <w:rFonts w:ascii="Arial" w:hAnsi="Arial" w:cs="Arial"/>
        </w:rPr>
        <w:tab/>
      </w:r>
      <w:r w:rsidR="00E355F9" w:rsidRPr="00AD19BF">
        <w:rPr>
          <w:rFonts w:ascii="Arial" w:hAnsi="Arial" w:cs="Arial"/>
          <w:u w:val="single"/>
        </w:rPr>
        <w:t>Debris Management Staff Roles and Responsibilities:</w:t>
      </w:r>
    </w:p>
    <w:p w14:paraId="747753A7" w14:textId="77777777" w:rsidR="009A6D51" w:rsidRPr="00AD19BF" w:rsidRDefault="009A6D51" w:rsidP="00C9033A">
      <w:pPr>
        <w:tabs>
          <w:tab w:val="left" w:pos="1008"/>
          <w:tab w:val="left" w:pos="1440"/>
          <w:tab w:val="left" w:pos="1872"/>
          <w:tab w:val="left" w:pos="2304"/>
          <w:tab w:val="left" w:pos="2736"/>
          <w:tab w:val="left" w:pos="3168"/>
          <w:tab w:val="left" w:pos="3600"/>
        </w:tabs>
        <w:rPr>
          <w:rFonts w:ascii="Arial" w:hAnsi="Arial" w:cs="Arial"/>
        </w:rPr>
      </w:pPr>
    </w:p>
    <w:p w14:paraId="20D128DA" w14:textId="77777777" w:rsidR="00E355F9" w:rsidRPr="00AD19BF" w:rsidRDefault="00723980" w:rsidP="00723980">
      <w:pPr>
        <w:tabs>
          <w:tab w:val="left" w:pos="1008"/>
          <w:tab w:val="left" w:pos="1440"/>
          <w:tab w:val="left" w:pos="1872"/>
          <w:tab w:val="left" w:pos="2304"/>
          <w:tab w:val="left" w:pos="2736"/>
          <w:tab w:val="left" w:pos="3168"/>
          <w:tab w:val="left" w:pos="3600"/>
        </w:tabs>
        <w:rPr>
          <w:rFonts w:ascii="Arial" w:hAnsi="Arial" w:cs="Arial"/>
          <w:u w:val="single"/>
        </w:rPr>
      </w:pPr>
      <w:r w:rsidRPr="00AD19BF">
        <w:rPr>
          <w:rFonts w:ascii="Arial" w:hAnsi="Arial" w:cs="Arial"/>
        </w:rPr>
        <w:tab/>
      </w:r>
      <w:r w:rsidRPr="00AD19BF">
        <w:rPr>
          <w:rFonts w:ascii="Arial" w:hAnsi="Arial" w:cs="Arial"/>
        </w:rPr>
        <w:tab/>
        <w:t>1.</w:t>
      </w:r>
      <w:r w:rsidRPr="00AD19BF">
        <w:rPr>
          <w:rFonts w:ascii="Arial" w:hAnsi="Arial" w:cs="Arial"/>
        </w:rPr>
        <w:tab/>
      </w:r>
      <w:r w:rsidR="00B36BA1" w:rsidRPr="00AD19BF">
        <w:rPr>
          <w:rFonts w:ascii="Arial" w:hAnsi="Arial" w:cs="Arial"/>
          <w:u w:val="single"/>
        </w:rPr>
        <w:t>Debris Manager</w:t>
      </w:r>
    </w:p>
    <w:p w14:paraId="1318FE5A" w14:textId="77777777" w:rsidR="00FE4983" w:rsidRPr="00AD19BF" w:rsidRDefault="00FE4983" w:rsidP="00C9033A">
      <w:pPr>
        <w:pStyle w:val="ListParagraph"/>
        <w:tabs>
          <w:tab w:val="left" w:pos="1008"/>
          <w:tab w:val="left" w:pos="1440"/>
          <w:tab w:val="left" w:pos="1872"/>
          <w:tab w:val="left" w:pos="2304"/>
          <w:tab w:val="left" w:pos="2736"/>
          <w:tab w:val="left" w:pos="3168"/>
          <w:tab w:val="left" w:pos="3600"/>
        </w:tabs>
        <w:ind w:left="0"/>
      </w:pPr>
    </w:p>
    <w:p w14:paraId="40E27D4A" w14:textId="77777777" w:rsidR="00FE4983" w:rsidRPr="00AD19BF" w:rsidRDefault="00723980" w:rsidP="00723980">
      <w:pPr>
        <w:tabs>
          <w:tab w:val="left" w:pos="1008"/>
          <w:tab w:val="left" w:pos="1440"/>
          <w:tab w:val="left" w:pos="1872"/>
          <w:tab w:val="left" w:pos="2304"/>
          <w:tab w:val="left" w:pos="2736"/>
          <w:tab w:val="left" w:pos="3168"/>
          <w:tab w:val="left" w:pos="3600"/>
        </w:tabs>
        <w:ind w:left="1872" w:hanging="1872"/>
        <w:rPr>
          <w:rFonts w:ascii="Arial" w:hAnsi="Arial" w:cs="Arial"/>
        </w:rPr>
      </w:pPr>
      <w:r w:rsidRPr="00AD19BF">
        <w:rPr>
          <w:rFonts w:ascii="Arial" w:hAnsi="Arial" w:cs="Arial"/>
        </w:rPr>
        <w:tab/>
      </w:r>
      <w:r w:rsidRPr="00AD19BF">
        <w:rPr>
          <w:rFonts w:ascii="Arial" w:hAnsi="Arial" w:cs="Arial"/>
        </w:rPr>
        <w:tab/>
      </w:r>
      <w:r w:rsidRPr="00AD19BF">
        <w:rPr>
          <w:rFonts w:ascii="Arial" w:hAnsi="Arial" w:cs="Arial"/>
        </w:rPr>
        <w:tab/>
      </w:r>
      <w:r w:rsidR="00262CDB" w:rsidRPr="00AD19BF">
        <w:rPr>
          <w:rFonts w:ascii="Arial" w:hAnsi="Arial" w:cs="Arial"/>
        </w:rPr>
        <w:t>T</w:t>
      </w:r>
      <w:r w:rsidR="00661D8A" w:rsidRPr="00AD19BF">
        <w:rPr>
          <w:rFonts w:ascii="Arial" w:hAnsi="Arial" w:cs="Arial"/>
        </w:rPr>
        <w:t xml:space="preserve">he </w:t>
      </w:r>
      <w:r w:rsidR="00966391">
        <w:rPr>
          <w:rFonts w:ascii="Arial" w:hAnsi="Arial" w:cs="Arial"/>
        </w:rPr>
        <w:t>_____________</w:t>
      </w:r>
      <w:r w:rsidR="00FE4983" w:rsidRPr="00AD19BF">
        <w:rPr>
          <w:rFonts w:ascii="Arial" w:hAnsi="Arial" w:cs="Arial"/>
        </w:rPr>
        <w:t xml:space="preserve"> i</w:t>
      </w:r>
      <w:r w:rsidR="00E355F9" w:rsidRPr="00AD19BF">
        <w:rPr>
          <w:rFonts w:ascii="Arial" w:hAnsi="Arial" w:cs="Arial"/>
        </w:rPr>
        <w:t xml:space="preserve">s the </w:t>
      </w:r>
      <w:r w:rsidR="00262CDB" w:rsidRPr="00AD19BF">
        <w:rPr>
          <w:rFonts w:ascii="Arial" w:hAnsi="Arial" w:cs="Arial"/>
        </w:rPr>
        <w:t>manager</w:t>
      </w:r>
      <w:r w:rsidR="00E355F9" w:rsidRPr="00AD19BF">
        <w:rPr>
          <w:rFonts w:ascii="Arial" w:hAnsi="Arial" w:cs="Arial"/>
        </w:rPr>
        <w:t xml:space="preserve"> of all debris management activities, such as:</w:t>
      </w:r>
    </w:p>
    <w:p w14:paraId="4BED5B5F" w14:textId="77777777" w:rsidR="00AD19BF" w:rsidRPr="00AD19BF" w:rsidRDefault="00AD19BF" w:rsidP="00AD19BF">
      <w:pPr>
        <w:tabs>
          <w:tab w:val="left" w:pos="1008"/>
          <w:tab w:val="left" w:pos="1440"/>
          <w:tab w:val="left" w:pos="1872"/>
          <w:tab w:val="left" w:pos="2304"/>
          <w:tab w:val="left" w:pos="2736"/>
          <w:tab w:val="left" w:pos="3168"/>
          <w:tab w:val="left" w:pos="3600"/>
        </w:tabs>
        <w:rPr>
          <w:rFonts w:ascii="Arial" w:hAnsi="Arial" w:cs="Arial"/>
        </w:rPr>
      </w:pPr>
    </w:p>
    <w:p w14:paraId="6BD71D08" w14:textId="77777777" w:rsidR="00E355F9" w:rsidRPr="00AD19BF" w:rsidRDefault="00AD19BF" w:rsidP="00AD19BF">
      <w:pPr>
        <w:tabs>
          <w:tab w:val="left" w:pos="1008"/>
          <w:tab w:val="left" w:pos="1440"/>
          <w:tab w:val="left" w:pos="1872"/>
          <w:tab w:val="left" w:pos="2304"/>
          <w:tab w:val="left" w:pos="2736"/>
          <w:tab w:val="left" w:pos="3168"/>
          <w:tab w:val="left" w:pos="3600"/>
        </w:tabs>
        <w:ind w:left="2304" w:hanging="2304"/>
        <w:rPr>
          <w:rFonts w:ascii="Arial" w:hAnsi="Arial" w:cs="Arial"/>
        </w:rPr>
      </w:pPr>
      <w:r w:rsidRPr="00AD19BF">
        <w:rPr>
          <w:rFonts w:ascii="Arial" w:hAnsi="Arial" w:cs="Arial"/>
        </w:rPr>
        <w:tab/>
      </w:r>
      <w:r w:rsidRPr="00AD19BF">
        <w:rPr>
          <w:rFonts w:ascii="Arial" w:hAnsi="Arial" w:cs="Arial"/>
        </w:rPr>
        <w:tab/>
      </w:r>
      <w:r w:rsidRPr="00AD19BF">
        <w:rPr>
          <w:rFonts w:ascii="Arial" w:hAnsi="Arial" w:cs="Arial"/>
        </w:rPr>
        <w:tab/>
        <w:t>a.</w:t>
      </w:r>
      <w:r w:rsidRPr="00AD19BF">
        <w:rPr>
          <w:rFonts w:ascii="Arial" w:hAnsi="Arial" w:cs="Arial"/>
        </w:rPr>
        <w:tab/>
      </w:r>
      <w:r w:rsidR="00E355F9" w:rsidRPr="00AD19BF">
        <w:rPr>
          <w:rFonts w:ascii="Arial" w:hAnsi="Arial" w:cs="Arial"/>
        </w:rPr>
        <w:t>Working with EOC staff, elected and appointed leaders, establish</w:t>
      </w:r>
      <w:r w:rsidR="00262CDB" w:rsidRPr="00AD19BF">
        <w:rPr>
          <w:rFonts w:ascii="Arial" w:hAnsi="Arial" w:cs="Arial"/>
        </w:rPr>
        <w:t>es</w:t>
      </w:r>
      <w:r w:rsidR="00E355F9" w:rsidRPr="00AD19BF">
        <w:rPr>
          <w:rFonts w:ascii="Arial" w:hAnsi="Arial" w:cs="Arial"/>
        </w:rPr>
        <w:t xml:space="preserve"> debris management priorities </w:t>
      </w:r>
      <w:r w:rsidR="00262CDB" w:rsidRPr="00AD19BF">
        <w:rPr>
          <w:rFonts w:ascii="Arial" w:hAnsi="Arial" w:cs="Arial"/>
        </w:rPr>
        <w:t xml:space="preserve">for </w:t>
      </w:r>
      <w:r w:rsidR="00E355F9" w:rsidRPr="00AD19BF">
        <w:rPr>
          <w:rFonts w:ascii="Arial" w:hAnsi="Arial" w:cs="Arial"/>
        </w:rPr>
        <w:t>both disaster response and recovery.</w:t>
      </w:r>
    </w:p>
    <w:p w14:paraId="3681ADB9" w14:textId="77777777" w:rsidR="00FE4983" w:rsidRPr="00AD19BF" w:rsidRDefault="00FE4983" w:rsidP="00AD19BF">
      <w:pPr>
        <w:tabs>
          <w:tab w:val="left" w:pos="1008"/>
          <w:tab w:val="left" w:pos="1440"/>
          <w:tab w:val="left" w:pos="1872"/>
          <w:tab w:val="left" w:pos="2304"/>
          <w:tab w:val="left" w:pos="2736"/>
          <w:tab w:val="left" w:pos="3168"/>
          <w:tab w:val="left" w:pos="3600"/>
        </w:tabs>
        <w:rPr>
          <w:rFonts w:ascii="Arial" w:hAnsi="Arial" w:cs="Arial"/>
        </w:rPr>
      </w:pPr>
    </w:p>
    <w:p w14:paraId="27F268C0" w14:textId="77777777" w:rsidR="00E355F9" w:rsidRPr="00AD19BF" w:rsidRDefault="00AD19BF" w:rsidP="00AD19BF">
      <w:pPr>
        <w:tabs>
          <w:tab w:val="left" w:pos="1008"/>
          <w:tab w:val="left" w:pos="1440"/>
          <w:tab w:val="left" w:pos="1872"/>
          <w:tab w:val="left" w:pos="2304"/>
          <w:tab w:val="left" w:pos="2736"/>
          <w:tab w:val="left" w:pos="3168"/>
          <w:tab w:val="left" w:pos="3600"/>
        </w:tabs>
        <w:ind w:left="2304" w:hanging="2304"/>
        <w:rPr>
          <w:rFonts w:ascii="Arial" w:hAnsi="Arial" w:cs="Arial"/>
        </w:rPr>
      </w:pPr>
      <w:r w:rsidRPr="00AD19BF">
        <w:rPr>
          <w:rFonts w:ascii="Arial" w:hAnsi="Arial" w:cs="Arial"/>
        </w:rPr>
        <w:tab/>
      </w:r>
      <w:r w:rsidRPr="00AD19BF">
        <w:rPr>
          <w:rFonts w:ascii="Arial" w:hAnsi="Arial" w:cs="Arial"/>
        </w:rPr>
        <w:tab/>
      </w:r>
      <w:r w:rsidRPr="00AD19BF">
        <w:rPr>
          <w:rFonts w:ascii="Arial" w:hAnsi="Arial" w:cs="Arial"/>
        </w:rPr>
        <w:tab/>
        <w:t>b.</w:t>
      </w:r>
      <w:r w:rsidRPr="00AD19BF">
        <w:rPr>
          <w:rFonts w:ascii="Arial" w:hAnsi="Arial" w:cs="Arial"/>
        </w:rPr>
        <w:tab/>
      </w:r>
      <w:r w:rsidR="00E355F9" w:rsidRPr="00AD19BF">
        <w:rPr>
          <w:rFonts w:ascii="Arial" w:hAnsi="Arial" w:cs="Arial"/>
        </w:rPr>
        <w:t>Providing regular updates to EOC staff, cooperating agencies, elected and appointed officials the status of debris management.</w:t>
      </w:r>
    </w:p>
    <w:p w14:paraId="19A95FB9" w14:textId="77777777" w:rsidR="00FE4983" w:rsidRPr="00AD19BF" w:rsidRDefault="00FE4983" w:rsidP="00AD19BF">
      <w:pPr>
        <w:tabs>
          <w:tab w:val="left" w:pos="1008"/>
          <w:tab w:val="left" w:pos="1440"/>
          <w:tab w:val="left" w:pos="1872"/>
          <w:tab w:val="left" w:pos="2304"/>
          <w:tab w:val="left" w:pos="2736"/>
          <w:tab w:val="left" w:pos="3168"/>
          <w:tab w:val="left" w:pos="3600"/>
        </w:tabs>
        <w:rPr>
          <w:rFonts w:ascii="Arial" w:hAnsi="Arial" w:cs="Arial"/>
        </w:rPr>
      </w:pPr>
    </w:p>
    <w:p w14:paraId="11CA0B1C" w14:textId="77777777" w:rsidR="00E355F9" w:rsidRPr="00AD19BF" w:rsidRDefault="00AD19BF" w:rsidP="00AD19BF">
      <w:pPr>
        <w:tabs>
          <w:tab w:val="left" w:pos="1008"/>
          <w:tab w:val="left" w:pos="1440"/>
          <w:tab w:val="left" w:pos="1872"/>
          <w:tab w:val="left" w:pos="2304"/>
          <w:tab w:val="left" w:pos="2736"/>
          <w:tab w:val="left" w:pos="3168"/>
          <w:tab w:val="left" w:pos="3600"/>
        </w:tabs>
        <w:ind w:left="2304" w:hanging="2304"/>
        <w:rPr>
          <w:rFonts w:ascii="Arial" w:hAnsi="Arial" w:cs="Arial"/>
        </w:rPr>
      </w:pPr>
      <w:r w:rsidRPr="00AD19BF">
        <w:rPr>
          <w:rFonts w:ascii="Arial" w:hAnsi="Arial" w:cs="Arial"/>
        </w:rPr>
        <w:tab/>
      </w:r>
      <w:r w:rsidRPr="00AD19BF">
        <w:rPr>
          <w:rFonts w:ascii="Arial" w:hAnsi="Arial" w:cs="Arial"/>
        </w:rPr>
        <w:tab/>
      </w:r>
      <w:r w:rsidRPr="00AD19BF">
        <w:rPr>
          <w:rFonts w:ascii="Arial" w:hAnsi="Arial" w:cs="Arial"/>
        </w:rPr>
        <w:tab/>
        <w:t>c.</w:t>
      </w:r>
      <w:r w:rsidRPr="00AD19BF">
        <w:rPr>
          <w:rFonts w:ascii="Arial" w:hAnsi="Arial" w:cs="Arial"/>
        </w:rPr>
        <w:tab/>
      </w:r>
      <w:r w:rsidR="00E355F9" w:rsidRPr="00AD19BF">
        <w:rPr>
          <w:rFonts w:ascii="Arial" w:hAnsi="Arial" w:cs="Arial"/>
        </w:rPr>
        <w:t xml:space="preserve">Representing the City or County in all meetings with government, private, and other agencies involved in debris management efforts. </w:t>
      </w:r>
    </w:p>
    <w:p w14:paraId="0F18EEEB" w14:textId="77777777" w:rsidR="00FE4983" w:rsidRPr="00AD19BF" w:rsidRDefault="00FE4983" w:rsidP="00AD19BF">
      <w:pPr>
        <w:tabs>
          <w:tab w:val="left" w:pos="1008"/>
          <w:tab w:val="left" w:pos="1440"/>
          <w:tab w:val="left" w:pos="1872"/>
          <w:tab w:val="left" w:pos="2304"/>
          <w:tab w:val="left" w:pos="2736"/>
          <w:tab w:val="left" w:pos="3168"/>
          <w:tab w:val="left" w:pos="3600"/>
        </w:tabs>
        <w:rPr>
          <w:rFonts w:ascii="Arial" w:hAnsi="Arial" w:cs="Arial"/>
        </w:rPr>
      </w:pPr>
    </w:p>
    <w:p w14:paraId="4A925442" w14:textId="77777777" w:rsidR="00E355F9" w:rsidRPr="00AD19BF" w:rsidRDefault="00AD19BF" w:rsidP="00AD19BF">
      <w:pPr>
        <w:tabs>
          <w:tab w:val="left" w:pos="1008"/>
          <w:tab w:val="left" w:pos="1440"/>
          <w:tab w:val="left" w:pos="1872"/>
          <w:tab w:val="left" w:pos="2304"/>
          <w:tab w:val="left" w:pos="2736"/>
          <w:tab w:val="left" w:pos="3168"/>
          <w:tab w:val="left" w:pos="3600"/>
        </w:tabs>
        <w:ind w:left="2304" w:hanging="2304"/>
        <w:rPr>
          <w:rFonts w:ascii="Arial" w:hAnsi="Arial" w:cs="Arial"/>
        </w:rPr>
      </w:pPr>
      <w:r w:rsidRPr="00AD19BF">
        <w:rPr>
          <w:rFonts w:ascii="Arial" w:hAnsi="Arial" w:cs="Arial"/>
        </w:rPr>
        <w:tab/>
      </w:r>
      <w:r w:rsidRPr="00AD19BF">
        <w:rPr>
          <w:rFonts w:ascii="Arial" w:hAnsi="Arial" w:cs="Arial"/>
        </w:rPr>
        <w:tab/>
      </w:r>
      <w:r w:rsidRPr="00AD19BF">
        <w:rPr>
          <w:rFonts w:ascii="Arial" w:hAnsi="Arial" w:cs="Arial"/>
        </w:rPr>
        <w:tab/>
        <w:t>d.</w:t>
      </w:r>
      <w:r w:rsidRPr="00AD19BF">
        <w:rPr>
          <w:rFonts w:ascii="Arial" w:hAnsi="Arial" w:cs="Arial"/>
        </w:rPr>
        <w:tab/>
      </w:r>
      <w:r w:rsidR="00E355F9" w:rsidRPr="00AD19BF">
        <w:rPr>
          <w:rFonts w:ascii="Arial" w:hAnsi="Arial" w:cs="Arial"/>
        </w:rPr>
        <w:t>Coordinating with other local, City, County, state, federal agencies as necessary.</w:t>
      </w:r>
    </w:p>
    <w:p w14:paraId="6AB74C3A" w14:textId="77777777" w:rsidR="00FE4983" w:rsidRPr="00AD19BF" w:rsidRDefault="00FE4983" w:rsidP="00AD19BF">
      <w:pPr>
        <w:tabs>
          <w:tab w:val="left" w:pos="1008"/>
          <w:tab w:val="left" w:pos="1440"/>
          <w:tab w:val="left" w:pos="1872"/>
          <w:tab w:val="left" w:pos="2304"/>
          <w:tab w:val="left" w:pos="2736"/>
          <w:tab w:val="left" w:pos="3168"/>
          <w:tab w:val="left" w:pos="3600"/>
        </w:tabs>
        <w:rPr>
          <w:rFonts w:ascii="Arial" w:hAnsi="Arial" w:cs="Arial"/>
        </w:rPr>
      </w:pPr>
    </w:p>
    <w:p w14:paraId="14F44EA0" w14:textId="77777777" w:rsidR="00317947" w:rsidRPr="00AD19BF" w:rsidRDefault="00AD19BF" w:rsidP="00AD19BF">
      <w:pPr>
        <w:tabs>
          <w:tab w:val="left" w:pos="1008"/>
          <w:tab w:val="left" w:pos="1440"/>
          <w:tab w:val="left" w:pos="1872"/>
          <w:tab w:val="left" w:pos="2304"/>
          <w:tab w:val="left" w:pos="2736"/>
          <w:tab w:val="left" w:pos="3168"/>
          <w:tab w:val="left" w:pos="3600"/>
        </w:tabs>
        <w:ind w:left="2304" w:hanging="2304"/>
        <w:rPr>
          <w:rFonts w:ascii="Arial" w:hAnsi="Arial" w:cs="Arial"/>
        </w:rPr>
      </w:pPr>
      <w:r w:rsidRPr="00AD19BF">
        <w:rPr>
          <w:rFonts w:ascii="Arial" w:hAnsi="Arial" w:cs="Arial"/>
        </w:rPr>
        <w:tab/>
      </w:r>
      <w:r w:rsidRPr="00AD19BF">
        <w:rPr>
          <w:rFonts w:ascii="Arial" w:hAnsi="Arial" w:cs="Arial"/>
        </w:rPr>
        <w:tab/>
      </w:r>
      <w:r w:rsidRPr="00AD19BF">
        <w:rPr>
          <w:rFonts w:ascii="Arial" w:hAnsi="Arial" w:cs="Arial"/>
        </w:rPr>
        <w:tab/>
        <w:t>e.</w:t>
      </w:r>
      <w:r w:rsidRPr="00AD19BF">
        <w:rPr>
          <w:rFonts w:ascii="Arial" w:hAnsi="Arial" w:cs="Arial"/>
        </w:rPr>
        <w:tab/>
      </w:r>
      <w:r w:rsidR="00E355F9" w:rsidRPr="00AD19BF">
        <w:rPr>
          <w:rFonts w:ascii="Arial" w:hAnsi="Arial" w:cs="Arial"/>
        </w:rPr>
        <w:t>Developing and implementing a system to rapidly mobilize and manage debris management resources, including employees, equipment, and materials</w:t>
      </w:r>
      <w:r w:rsidR="00FE4983" w:rsidRPr="00AD19BF">
        <w:rPr>
          <w:rFonts w:ascii="Arial" w:hAnsi="Arial" w:cs="Arial"/>
        </w:rPr>
        <w:t>.</w:t>
      </w:r>
    </w:p>
    <w:p w14:paraId="7B7905C5" w14:textId="77777777" w:rsidR="00FE4983" w:rsidRPr="00AD19BF" w:rsidRDefault="00FE4983" w:rsidP="00AD19BF">
      <w:pPr>
        <w:tabs>
          <w:tab w:val="left" w:pos="1008"/>
          <w:tab w:val="left" w:pos="1440"/>
          <w:tab w:val="left" w:pos="1872"/>
          <w:tab w:val="left" w:pos="2304"/>
          <w:tab w:val="left" w:pos="2736"/>
          <w:tab w:val="left" w:pos="3168"/>
          <w:tab w:val="left" w:pos="3600"/>
        </w:tabs>
        <w:rPr>
          <w:rFonts w:ascii="Arial" w:hAnsi="Arial" w:cs="Arial"/>
        </w:rPr>
      </w:pPr>
    </w:p>
    <w:p w14:paraId="6CDF58DD" w14:textId="77777777" w:rsidR="00C075DC" w:rsidRPr="00AD19BF" w:rsidRDefault="00AD19BF" w:rsidP="00AD19BF">
      <w:pPr>
        <w:tabs>
          <w:tab w:val="left" w:pos="1008"/>
          <w:tab w:val="left" w:pos="1440"/>
          <w:tab w:val="left" w:pos="1872"/>
          <w:tab w:val="left" w:pos="2304"/>
          <w:tab w:val="left" w:pos="2736"/>
          <w:tab w:val="left" w:pos="3168"/>
          <w:tab w:val="left" w:pos="3600"/>
        </w:tabs>
        <w:ind w:left="2304" w:hanging="2304"/>
        <w:rPr>
          <w:rFonts w:ascii="Arial" w:hAnsi="Arial" w:cs="Arial"/>
        </w:rPr>
      </w:pPr>
      <w:r w:rsidRPr="00AD19BF">
        <w:rPr>
          <w:rFonts w:ascii="Arial" w:hAnsi="Arial" w:cs="Arial"/>
        </w:rPr>
        <w:tab/>
      </w:r>
      <w:r w:rsidRPr="00AD19BF">
        <w:rPr>
          <w:rFonts w:ascii="Arial" w:hAnsi="Arial" w:cs="Arial"/>
        </w:rPr>
        <w:tab/>
      </w:r>
      <w:r w:rsidRPr="00AD19BF">
        <w:rPr>
          <w:rFonts w:ascii="Arial" w:hAnsi="Arial" w:cs="Arial"/>
        </w:rPr>
        <w:tab/>
        <w:t>f.</w:t>
      </w:r>
      <w:r w:rsidRPr="00AD19BF">
        <w:rPr>
          <w:rFonts w:ascii="Arial" w:hAnsi="Arial" w:cs="Arial"/>
        </w:rPr>
        <w:tab/>
      </w:r>
      <w:r w:rsidR="00C075DC" w:rsidRPr="00AD19BF">
        <w:rPr>
          <w:rFonts w:ascii="Arial" w:hAnsi="Arial" w:cs="Arial"/>
        </w:rPr>
        <w:t>Convening debris management meetings with appropriate personnel and agency representatives.</w:t>
      </w:r>
    </w:p>
    <w:p w14:paraId="4F6111B1" w14:textId="77777777" w:rsidR="00FE4983" w:rsidRPr="00AD19BF" w:rsidRDefault="00FE4983" w:rsidP="00AD19BF">
      <w:pPr>
        <w:tabs>
          <w:tab w:val="left" w:pos="1008"/>
          <w:tab w:val="left" w:pos="1440"/>
          <w:tab w:val="left" w:pos="1872"/>
          <w:tab w:val="left" w:pos="2304"/>
          <w:tab w:val="left" w:pos="2736"/>
          <w:tab w:val="left" w:pos="3168"/>
          <w:tab w:val="left" w:pos="3600"/>
        </w:tabs>
        <w:rPr>
          <w:rFonts w:ascii="Arial" w:hAnsi="Arial" w:cs="Arial"/>
        </w:rPr>
      </w:pPr>
    </w:p>
    <w:p w14:paraId="59F0936F" w14:textId="77777777" w:rsidR="00C075DC" w:rsidRPr="00AD19BF" w:rsidRDefault="00AD19BF" w:rsidP="00AD19BF">
      <w:pPr>
        <w:tabs>
          <w:tab w:val="left" w:pos="1008"/>
          <w:tab w:val="left" w:pos="1440"/>
          <w:tab w:val="left" w:pos="1872"/>
          <w:tab w:val="left" w:pos="2304"/>
          <w:tab w:val="left" w:pos="2736"/>
          <w:tab w:val="left" w:pos="3168"/>
          <w:tab w:val="left" w:pos="3600"/>
        </w:tabs>
        <w:rPr>
          <w:rFonts w:ascii="Arial" w:hAnsi="Arial" w:cs="Arial"/>
        </w:rPr>
      </w:pPr>
      <w:r w:rsidRPr="00AD19BF">
        <w:rPr>
          <w:rFonts w:ascii="Arial" w:hAnsi="Arial" w:cs="Arial"/>
        </w:rPr>
        <w:lastRenderedPageBreak/>
        <w:tab/>
      </w:r>
      <w:r w:rsidRPr="00AD19BF">
        <w:rPr>
          <w:rFonts w:ascii="Arial" w:hAnsi="Arial" w:cs="Arial"/>
        </w:rPr>
        <w:tab/>
      </w:r>
      <w:r w:rsidRPr="00AD19BF">
        <w:rPr>
          <w:rFonts w:ascii="Arial" w:hAnsi="Arial" w:cs="Arial"/>
        </w:rPr>
        <w:tab/>
        <w:t>g.</w:t>
      </w:r>
      <w:r w:rsidRPr="00AD19BF">
        <w:rPr>
          <w:rFonts w:ascii="Arial" w:hAnsi="Arial" w:cs="Arial"/>
        </w:rPr>
        <w:tab/>
      </w:r>
      <w:r w:rsidR="00C075DC" w:rsidRPr="00AD19BF">
        <w:rPr>
          <w:rFonts w:ascii="Arial" w:hAnsi="Arial" w:cs="Arial"/>
        </w:rPr>
        <w:t>Appointing Debris Management Staff positions.</w:t>
      </w:r>
    </w:p>
    <w:p w14:paraId="7D54E4E2" w14:textId="77777777" w:rsidR="00FE4983" w:rsidRPr="00AD19BF" w:rsidRDefault="00FE4983" w:rsidP="00AD19BF">
      <w:pPr>
        <w:tabs>
          <w:tab w:val="left" w:pos="1008"/>
          <w:tab w:val="left" w:pos="1440"/>
          <w:tab w:val="left" w:pos="1872"/>
          <w:tab w:val="left" w:pos="2304"/>
          <w:tab w:val="left" w:pos="2736"/>
          <w:tab w:val="left" w:pos="3168"/>
          <w:tab w:val="left" w:pos="3600"/>
        </w:tabs>
        <w:rPr>
          <w:rFonts w:ascii="Arial" w:hAnsi="Arial" w:cs="Arial"/>
        </w:rPr>
      </w:pPr>
    </w:p>
    <w:p w14:paraId="3CDDB0F5" w14:textId="77777777" w:rsidR="00C075DC" w:rsidRPr="00AD19BF" w:rsidRDefault="00AD19BF" w:rsidP="00AD19BF">
      <w:pPr>
        <w:tabs>
          <w:tab w:val="left" w:pos="1008"/>
          <w:tab w:val="left" w:pos="1440"/>
          <w:tab w:val="left" w:pos="1872"/>
          <w:tab w:val="left" w:pos="2304"/>
          <w:tab w:val="left" w:pos="2736"/>
          <w:tab w:val="left" w:pos="3168"/>
          <w:tab w:val="left" w:pos="3600"/>
        </w:tabs>
        <w:rPr>
          <w:rFonts w:ascii="Arial" w:hAnsi="Arial" w:cs="Arial"/>
        </w:rPr>
      </w:pPr>
      <w:r w:rsidRPr="00AD19BF">
        <w:rPr>
          <w:rFonts w:ascii="Arial" w:hAnsi="Arial" w:cs="Arial"/>
        </w:rPr>
        <w:tab/>
      </w:r>
      <w:r w:rsidRPr="00AD19BF">
        <w:rPr>
          <w:rFonts w:ascii="Arial" w:hAnsi="Arial" w:cs="Arial"/>
        </w:rPr>
        <w:tab/>
      </w:r>
      <w:r w:rsidRPr="00AD19BF">
        <w:rPr>
          <w:rFonts w:ascii="Arial" w:hAnsi="Arial" w:cs="Arial"/>
        </w:rPr>
        <w:tab/>
        <w:t>h.</w:t>
      </w:r>
      <w:r w:rsidRPr="00AD19BF">
        <w:rPr>
          <w:rFonts w:ascii="Arial" w:hAnsi="Arial" w:cs="Arial"/>
        </w:rPr>
        <w:tab/>
      </w:r>
      <w:r w:rsidR="00C075DC" w:rsidRPr="00AD19BF">
        <w:rPr>
          <w:rFonts w:ascii="Arial" w:hAnsi="Arial" w:cs="Arial"/>
        </w:rPr>
        <w:t>Providing information to the Public Information Officer.</w:t>
      </w:r>
    </w:p>
    <w:p w14:paraId="1FDA6E6A" w14:textId="77777777" w:rsidR="00FE4983" w:rsidRPr="00AD19BF" w:rsidRDefault="00FE4983" w:rsidP="00AD19BF">
      <w:pPr>
        <w:tabs>
          <w:tab w:val="left" w:pos="1008"/>
          <w:tab w:val="left" w:pos="1440"/>
          <w:tab w:val="left" w:pos="1872"/>
          <w:tab w:val="left" w:pos="2304"/>
          <w:tab w:val="left" w:pos="2736"/>
          <w:tab w:val="left" w:pos="3168"/>
          <w:tab w:val="left" w:pos="3600"/>
        </w:tabs>
        <w:rPr>
          <w:rFonts w:ascii="Arial" w:hAnsi="Arial" w:cs="Arial"/>
        </w:rPr>
      </w:pPr>
    </w:p>
    <w:p w14:paraId="19CA8FF5" w14:textId="77777777" w:rsidR="00FE4983" w:rsidRPr="00AD19BF" w:rsidRDefault="00AD19BF" w:rsidP="00AD19BF">
      <w:pPr>
        <w:tabs>
          <w:tab w:val="left" w:pos="1008"/>
          <w:tab w:val="left" w:pos="1440"/>
          <w:tab w:val="left" w:pos="1872"/>
          <w:tab w:val="left" w:pos="2304"/>
          <w:tab w:val="left" w:pos="2736"/>
          <w:tab w:val="left" w:pos="3168"/>
          <w:tab w:val="left" w:pos="3600"/>
        </w:tabs>
        <w:ind w:left="2304" w:hanging="2304"/>
        <w:rPr>
          <w:rFonts w:ascii="Arial" w:hAnsi="Arial" w:cs="Arial"/>
        </w:rPr>
      </w:pPr>
      <w:r w:rsidRPr="00AD19BF">
        <w:rPr>
          <w:rFonts w:ascii="Arial" w:hAnsi="Arial" w:cs="Arial"/>
        </w:rPr>
        <w:tab/>
      </w:r>
      <w:r w:rsidRPr="00AD19BF">
        <w:rPr>
          <w:rFonts w:ascii="Arial" w:hAnsi="Arial" w:cs="Arial"/>
        </w:rPr>
        <w:tab/>
      </w:r>
      <w:r w:rsidRPr="00AD19BF">
        <w:rPr>
          <w:rFonts w:ascii="Arial" w:hAnsi="Arial" w:cs="Arial"/>
        </w:rPr>
        <w:tab/>
        <w:t>i.</w:t>
      </w:r>
      <w:r w:rsidRPr="00AD19BF">
        <w:rPr>
          <w:rFonts w:ascii="Arial" w:hAnsi="Arial" w:cs="Arial"/>
        </w:rPr>
        <w:tab/>
      </w:r>
      <w:r w:rsidR="00C075DC" w:rsidRPr="00AD19BF">
        <w:rPr>
          <w:rFonts w:ascii="Arial" w:hAnsi="Arial" w:cs="Arial"/>
        </w:rPr>
        <w:t>Ensuring that records of all actions, operations, contracts and expenses are properly maintained and reported.</w:t>
      </w:r>
    </w:p>
    <w:p w14:paraId="0B016D5E" w14:textId="77777777" w:rsidR="001E047A" w:rsidRPr="00AD19BF" w:rsidRDefault="001E047A" w:rsidP="00C9033A">
      <w:pPr>
        <w:pStyle w:val="ListParagraph"/>
        <w:tabs>
          <w:tab w:val="left" w:pos="1008"/>
          <w:tab w:val="left" w:pos="1440"/>
          <w:tab w:val="left" w:pos="1872"/>
          <w:tab w:val="left" w:pos="2304"/>
          <w:tab w:val="left" w:pos="2736"/>
          <w:tab w:val="left" w:pos="3168"/>
          <w:tab w:val="left" w:pos="3600"/>
        </w:tabs>
        <w:ind w:left="0"/>
      </w:pPr>
    </w:p>
    <w:p w14:paraId="50CD6DF0" w14:textId="77777777" w:rsidR="00661D8A" w:rsidRPr="00992123" w:rsidRDefault="00AD19BF" w:rsidP="00AD19BF">
      <w:pPr>
        <w:tabs>
          <w:tab w:val="left" w:pos="1008"/>
          <w:tab w:val="left" w:pos="1440"/>
          <w:tab w:val="left" w:pos="1872"/>
          <w:tab w:val="left" w:pos="2304"/>
          <w:tab w:val="left" w:pos="2736"/>
          <w:tab w:val="left" w:pos="3168"/>
          <w:tab w:val="left" w:pos="3600"/>
        </w:tabs>
        <w:ind w:left="2304" w:hanging="2304"/>
        <w:rPr>
          <w:rFonts w:ascii="Arial" w:hAnsi="Arial" w:cs="Arial"/>
        </w:rPr>
      </w:pPr>
      <w:r w:rsidRPr="00AD19BF">
        <w:rPr>
          <w:rFonts w:ascii="Arial" w:hAnsi="Arial" w:cs="Arial"/>
        </w:rPr>
        <w:tab/>
      </w:r>
      <w:r w:rsidRPr="00AD19BF">
        <w:rPr>
          <w:rFonts w:ascii="Arial" w:hAnsi="Arial" w:cs="Arial"/>
        </w:rPr>
        <w:tab/>
      </w:r>
      <w:r w:rsidRPr="00992123">
        <w:rPr>
          <w:rFonts w:ascii="Arial" w:hAnsi="Arial" w:cs="Arial"/>
        </w:rPr>
        <w:tab/>
        <w:t>j.</w:t>
      </w:r>
      <w:r w:rsidRPr="00992123">
        <w:rPr>
          <w:rFonts w:ascii="Arial" w:hAnsi="Arial" w:cs="Arial"/>
        </w:rPr>
        <w:tab/>
      </w:r>
      <w:r w:rsidR="00C075DC" w:rsidRPr="00992123">
        <w:rPr>
          <w:rFonts w:ascii="Arial" w:hAnsi="Arial" w:cs="Arial"/>
        </w:rPr>
        <w:t xml:space="preserve">The Debris Manager may assign a liaison to the EOC in order to coordinate and respond to requests from the EOC staff, as well as communicate debris management needs to the EOC. </w:t>
      </w:r>
    </w:p>
    <w:p w14:paraId="73FF7244" w14:textId="77777777" w:rsidR="00661D8A" w:rsidRPr="00992123" w:rsidRDefault="00661D8A" w:rsidP="00C9033A">
      <w:pPr>
        <w:pStyle w:val="ListParagraph"/>
        <w:tabs>
          <w:tab w:val="left" w:pos="1008"/>
          <w:tab w:val="left" w:pos="1440"/>
          <w:tab w:val="left" w:pos="1872"/>
          <w:tab w:val="left" w:pos="2304"/>
          <w:tab w:val="left" w:pos="2736"/>
          <w:tab w:val="left" w:pos="3168"/>
          <w:tab w:val="left" w:pos="3600"/>
        </w:tabs>
        <w:ind w:left="0"/>
      </w:pPr>
    </w:p>
    <w:p w14:paraId="29CF91FE" w14:textId="77777777" w:rsidR="00C075DC" w:rsidRPr="00992123" w:rsidRDefault="00992123" w:rsidP="00AD19BF">
      <w:pPr>
        <w:tabs>
          <w:tab w:val="left" w:pos="1008"/>
          <w:tab w:val="left" w:pos="1440"/>
          <w:tab w:val="left" w:pos="1872"/>
          <w:tab w:val="left" w:pos="2304"/>
          <w:tab w:val="left" w:pos="2736"/>
          <w:tab w:val="left" w:pos="3168"/>
          <w:tab w:val="left" w:pos="3600"/>
        </w:tabs>
        <w:rPr>
          <w:rFonts w:ascii="Arial" w:hAnsi="Arial" w:cs="Arial"/>
          <w:u w:val="single"/>
        </w:rPr>
      </w:pPr>
      <w:r w:rsidRPr="00992123">
        <w:rPr>
          <w:rFonts w:ascii="Arial" w:hAnsi="Arial" w:cs="Arial"/>
        </w:rPr>
        <w:tab/>
      </w:r>
      <w:r w:rsidRPr="00992123">
        <w:rPr>
          <w:rFonts w:ascii="Arial" w:hAnsi="Arial" w:cs="Arial"/>
        </w:rPr>
        <w:tab/>
        <w:t>2.</w:t>
      </w:r>
      <w:r w:rsidRPr="00992123">
        <w:rPr>
          <w:rFonts w:ascii="Arial" w:hAnsi="Arial" w:cs="Arial"/>
        </w:rPr>
        <w:tab/>
      </w:r>
      <w:r w:rsidR="00B36BA1" w:rsidRPr="00992123">
        <w:rPr>
          <w:rFonts w:ascii="Arial" w:hAnsi="Arial" w:cs="Arial"/>
          <w:u w:val="single"/>
        </w:rPr>
        <w:t>Administration</w:t>
      </w:r>
    </w:p>
    <w:p w14:paraId="1B207758" w14:textId="77777777" w:rsidR="00C075DC" w:rsidRPr="00992123"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478F3C0B" w14:textId="77777777" w:rsidR="00C075DC" w:rsidRPr="00AD19BF" w:rsidRDefault="00992123" w:rsidP="00992123">
      <w:pPr>
        <w:tabs>
          <w:tab w:val="left" w:pos="1008"/>
          <w:tab w:val="left" w:pos="1440"/>
          <w:tab w:val="left" w:pos="1872"/>
          <w:tab w:val="left" w:pos="2304"/>
          <w:tab w:val="left" w:pos="2736"/>
          <w:tab w:val="left" w:pos="3168"/>
          <w:tab w:val="left" w:pos="3600"/>
        </w:tabs>
        <w:ind w:left="1872" w:hanging="1872"/>
        <w:rPr>
          <w:rFonts w:ascii="Arial" w:hAnsi="Arial" w:cs="Arial"/>
        </w:rPr>
      </w:pPr>
      <w:r w:rsidRPr="00992123">
        <w:rPr>
          <w:rFonts w:ascii="Arial" w:hAnsi="Arial" w:cs="Arial"/>
        </w:rPr>
        <w:tab/>
      </w:r>
      <w:r w:rsidRPr="00992123">
        <w:rPr>
          <w:rFonts w:ascii="Arial" w:hAnsi="Arial" w:cs="Arial"/>
        </w:rPr>
        <w:tab/>
      </w:r>
      <w:r w:rsidRPr="00992123">
        <w:rPr>
          <w:rFonts w:ascii="Arial" w:hAnsi="Arial" w:cs="Arial"/>
        </w:rPr>
        <w:tab/>
      </w:r>
      <w:r w:rsidR="00C075DC" w:rsidRPr="00992123">
        <w:rPr>
          <w:rFonts w:ascii="Arial" w:hAnsi="Arial" w:cs="Arial"/>
        </w:rPr>
        <w:t xml:space="preserve">Administrative support staff will be utilized by the Debris Manager to provide </w:t>
      </w:r>
      <w:r w:rsidR="00676FF9" w:rsidRPr="00992123">
        <w:rPr>
          <w:rFonts w:ascii="Arial" w:hAnsi="Arial" w:cs="Arial"/>
        </w:rPr>
        <w:t>financial</w:t>
      </w:r>
      <w:r w:rsidR="00C075DC" w:rsidRPr="00992123">
        <w:rPr>
          <w:rFonts w:ascii="Arial" w:hAnsi="Arial" w:cs="Arial"/>
        </w:rPr>
        <w:t>,</w:t>
      </w:r>
      <w:r w:rsidR="00C075DC" w:rsidRPr="00AD19BF">
        <w:rPr>
          <w:rFonts w:ascii="Arial" w:hAnsi="Arial" w:cs="Arial"/>
        </w:rPr>
        <w:t xml:space="preserve"> person</w:t>
      </w:r>
      <w:r w:rsidR="003A5291">
        <w:rPr>
          <w:rFonts w:ascii="Arial" w:hAnsi="Arial" w:cs="Arial"/>
        </w:rPr>
        <w:t>nel, and documentation support.</w:t>
      </w:r>
      <w:r w:rsidR="0051216E">
        <w:rPr>
          <w:rFonts w:ascii="Arial" w:hAnsi="Arial" w:cs="Arial"/>
        </w:rPr>
        <w:t xml:space="preserve"> </w:t>
      </w:r>
      <w:r w:rsidR="00C075DC" w:rsidRPr="00AD19BF">
        <w:rPr>
          <w:rFonts w:ascii="Arial" w:hAnsi="Arial" w:cs="Arial"/>
        </w:rPr>
        <w:t>Documentation may include, but is not limited to:</w:t>
      </w:r>
    </w:p>
    <w:p w14:paraId="5CFF3A00" w14:textId="77777777" w:rsidR="00992123" w:rsidRDefault="00992123" w:rsidP="00992123">
      <w:pPr>
        <w:tabs>
          <w:tab w:val="left" w:pos="1008"/>
          <w:tab w:val="left" w:pos="1440"/>
          <w:tab w:val="left" w:pos="1872"/>
          <w:tab w:val="left" w:pos="2304"/>
          <w:tab w:val="left" w:pos="2736"/>
          <w:tab w:val="left" w:pos="3168"/>
          <w:tab w:val="left" w:pos="3600"/>
        </w:tabs>
        <w:rPr>
          <w:rFonts w:ascii="Arial" w:hAnsi="Arial" w:cs="Arial"/>
        </w:rPr>
      </w:pPr>
    </w:p>
    <w:p w14:paraId="46610132"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a.</w:t>
      </w:r>
      <w:r>
        <w:rPr>
          <w:rFonts w:ascii="Arial" w:hAnsi="Arial" w:cs="Arial"/>
        </w:rPr>
        <w:tab/>
      </w:r>
      <w:r w:rsidR="00C075DC" w:rsidRPr="00AD19BF">
        <w:rPr>
          <w:rFonts w:ascii="Arial" w:hAnsi="Arial" w:cs="Arial"/>
        </w:rPr>
        <w:t>Personnel policies.</w:t>
      </w:r>
    </w:p>
    <w:p w14:paraId="1277A3EC" w14:textId="77777777" w:rsidR="00C075DC" w:rsidRPr="00AD19BF" w:rsidRDefault="00C075DC" w:rsidP="00992123">
      <w:pPr>
        <w:tabs>
          <w:tab w:val="left" w:pos="1008"/>
          <w:tab w:val="left" w:pos="1440"/>
          <w:tab w:val="left" w:pos="1872"/>
          <w:tab w:val="left" w:pos="2304"/>
          <w:tab w:val="left" w:pos="2736"/>
          <w:tab w:val="left" w:pos="3168"/>
          <w:tab w:val="left" w:pos="3600"/>
        </w:tabs>
        <w:rPr>
          <w:rFonts w:ascii="Arial" w:hAnsi="Arial" w:cs="Arial"/>
        </w:rPr>
      </w:pPr>
    </w:p>
    <w:p w14:paraId="12D85686"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C075DC" w:rsidRPr="00AD19BF">
        <w:rPr>
          <w:rFonts w:ascii="Arial" w:hAnsi="Arial" w:cs="Arial"/>
        </w:rPr>
        <w:t>Labor and equipment timesheets and summaries.</w:t>
      </w:r>
    </w:p>
    <w:p w14:paraId="107C1897" w14:textId="77777777" w:rsidR="00C075DC" w:rsidRPr="00AD19BF" w:rsidRDefault="00C075DC" w:rsidP="00992123">
      <w:pPr>
        <w:tabs>
          <w:tab w:val="left" w:pos="1008"/>
          <w:tab w:val="left" w:pos="1440"/>
          <w:tab w:val="left" w:pos="1872"/>
          <w:tab w:val="left" w:pos="2304"/>
          <w:tab w:val="left" w:pos="2736"/>
          <w:tab w:val="left" w:pos="3168"/>
          <w:tab w:val="left" w:pos="3600"/>
        </w:tabs>
      </w:pPr>
    </w:p>
    <w:p w14:paraId="03C81E65"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c.</w:t>
      </w:r>
      <w:r>
        <w:rPr>
          <w:rFonts w:ascii="Arial" w:hAnsi="Arial" w:cs="Arial"/>
        </w:rPr>
        <w:tab/>
      </w:r>
      <w:r w:rsidR="00C075DC" w:rsidRPr="00AD19BF">
        <w:rPr>
          <w:rFonts w:ascii="Arial" w:hAnsi="Arial" w:cs="Arial"/>
        </w:rPr>
        <w:t>Safety procedures.</w:t>
      </w:r>
    </w:p>
    <w:p w14:paraId="2F42AB62" w14:textId="77777777" w:rsidR="004D0962" w:rsidRPr="00AD19BF" w:rsidRDefault="004D0962" w:rsidP="00C9033A">
      <w:pPr>
        <w:tabs>
          <w:tab w:val="left" w:pos="1008"/>
          <w:tab w:val="left" w:pos="1440"/>
          <w:tab w:val="left" w:pos="1872"/>
          <w:tab w:val="left" w:pos="2304"/>
          <w:tab w:val="left" w:pos="2736"/>
          <w:tab w:val="left" w:pos="3168"/>
          <w:tab w:val="left" w:pos="3600"/>
        </w:tabs>
        <w:rPr>
          <w:rFonts w:ascii="Arial" w:hAnsi="Arial" w:cs="Arial"/>
        </w:rPr>
      </w:pPr>
    </w:p>
    <w:p w14:paraId="2BB5AC43"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d.</w:t>
      </w:r>
      <w:r>
        <w:rPr>
          <w:rFonts w:ascii="Arial" w:hAnsi="Arial" w:cs="Arial"/>
        </w:rPr>
        <w:tab/>
      </w:r>
      <w:r w:rsidR="00C075DC" w:rsidRPr="00AD19BF">
        <w:rPr>
          <w:rFonts w:ascii="Arial" w:hAnsi="Arial" w:cs="Arial"/>
        </w:rPr>
        <w:t>Contract procurement procedures.</w:t>
      </w:r>
    </w:p>
    <w:p w14:paraId="739E6220"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1E275306"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e.</w:t>
      </w:r>
      <w:r>
        <w:rPr>
          <w:rFonts w:ascii="Arial" w:hAnsi="Arial" w:cs="Arial"/>
        </w:rPr>
        <w:tab/>
      </w:r>
      <w:r w:rsidR="00C075DC" w:rsidRPr="00AD19BF">
        <w:rPr>
          <w:rFonts w:ascii="Arial" w:hAnsi="Arial" w:cs="Arial"/>
        </w:rPr>
        <w:t>Contracts.</w:t>
      </w:r>
    </w:p>
    <w:p w14:paraId="65A8C825"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171331C6"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f.</w:t>
      </w:r>
      <w:r>
        <w:rPr>
          <w:rFonts w:ascii="Arial" w:hAnsi="Arial" w:cs="Arial"/>
        </w:rPr>
        <w:tab/>
      </w:r>
      <w:r w:rsidR="00C075DC" w:rsidRPr="00AD19BF">
        <w:rPr>
          <w:rFonts w:ascii="Arial" w:hAnsi="Arial" w:cs="Arial"/>
        </w:rPr>
        <w:t>Billing and invoices, including debris hauler load tickets.</w:t>
      </w:r>
    </w:p>
    <w:p w14:paraId="566935D8"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1D439329"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g.</w:t>
      </w:r>
      <w:r>
        <w:rPr>
          <w:rFonts w:ascii="Arial" w:hAnsi="Arial" w:cs="Arial"/>
        </w:rPr>
        <w:tab/>
      </w:r>
      <w:r w:rsidR="00C075DC" w:rsidRPr="00AD19BF">
        <w:rPr>
          <w:rFonts w:ascii="Arial" w:hAnsi="Arial" w:cs="Arial"/>
        </w:rPr>
        <w:t>Environmental permits.</w:t>
      </w:r>
    </w:p>
    <w:p w14:paraId="447150C1"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4A33D32E" w14:textId="77777777" w:rsidR="00C075DC" w:rsidRPr="00AD19BF" w:rsidRDefault="00992123" w:rsidP="00992123">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h.</w:t>
      </w:r>
      <w:r>
        <w:rPr>
          <w:rFonts w:ascii="Arial" w:hAnsi="Arial" w:cs="Arial"/>
        </w:rPr>
        <w:tab/>
      </w:r>
      <w:r w:rsidR="00C075DC" w:rsidRPr="00AD19BF">
        <w:rPr>
          <w:rFonts w:ascii="Arial" w:hAnsi="Arial" w:cs="Arial"/>
        </w:rPr>
        <w:t>Right of entry and hold harmless agreements for private property debris removal and demolition, when applicable.</w:t>
      </w:r>
    </w:p>
    <w:p w14:paraId="41396819"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525B5F7F"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i.</w:t>
      </w:r>
      <w:r>
        <w:rPr>
          <w:rFonts w:ascii="Arial" w:hAnsi="Arial" w:cs="Arial"/>
        </w:rPr>
        <w:tab/>
      </w:r>
      <w:r w:rsidR="00C075DC" w:rsidRPr="00AD19BF">
        <w:rPr>
          <w:rFonts w:ascii="Arial" w:hAnsi="Arial" w:cs="Arial"/>
        </w:rPr>
        <w:t>Public information announcements.</w:t>
      </w:r>
    </w:p>
    <w:p w14:paraId="166B71DE"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32FC0640"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j.</w:t>
      </w:r>
      <w:r>
        <w:rPr>
          <w:rFonts w:ascii="Arial" w:hAnsi="Arial" w:cs="Arial"/>
        </w:rPr>
        <w:tab/>
      </w:r>
      <w:r w:rsidR="00C075DC" w:rsidRPr="00AD19BF">
        <w:rPr>
          <w:rFonts w:ascii="Arial" w:hAnsi="Arial" w:cs="Arial"/>
        </w:rPr>
        <w:t>Debris salvage value information.</w:t>
      </w:r>
    </w:p>
    <w:p w14:paraId="09888C5C"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567D675C" w14:textId="77777777" w:rsidR="00676FF9" w:rsidRPr="00AD19BF" w:rsidRDefault="00992123" w:rsidP="00992123">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k.</w:t>
      </w:r>
      <w:r>
        <w:rPr>
          <w:rFonts w:ascii="Arial" w:hAnsi="Arial" w:cs="Arial"/>
        </w:rPr>
        <w:tab/>
      </w:r>
      <w:r w:rsidR="00C075DC" w:rsidRPr="00AD19BF">
        <w:rPr>
          <w:rFonts w:ascii="Arial" w:hAnsi="Arial" w:cs="Arial"/>
        </w:rPr>
        <w:t xml:space="preserve">The Administrative section should work with the Public Information Officer </w:t>
      </w:r>
      <w:r w:rsidR="00B36BA1" w:rsidRPr="00AD19BF">
        <w:rPr>
          <w:rFonts w:ascii="Arial" w:hAnsi="Arial" w:cs="Arial"/>
        </w:rPr>
        <w:t xml:space="preserve">and the EOC </w:t>
      </w:r>
      <w:r w:rsidR="00C075DC" w:rsidRPr="00AD19BF">
        <w:rPr>
          <w:rFonts w:ascii="Arial" w:hAnsi="Arial" w:cs="Arial"/>
        </w:rPr>
        <w:t>to formulate a strategy to ensure that accurate information is provided to the public and media.</w:t>
      </w:r>
      <w:r w:rsidR="0051216E">
        <w:rPr>
          <w:rFonts w:ascii="Arial" w:hAnsi="Arial" w:cs="Arial"/>
        </w:rPr>
        <w:t xml:space="preserve"> </w:t>
      </w:r>
      <w:r w:rsidR="00C075DC" w:rsidRPr="00AD19BF">
        <w:rPr>
          <w:rFonts w:ascii="Arial" w:hAnsi="Arial" w:cs="Arial"/>
        </w:rPr>
        <w:t>This strategy should include methods of providing the following types of information:</w:t>
      </w:r>
    </w:p>
    <w:p w14:paraId="23F30845" w14:textId="77777777" w:rsidR="004D0962" w:rsidRPr="00AD19BF" w:rsidRDefault="004D0962" w:rsidP="00C9033A">
      <w:pPr>
        <w:tabs>
          <w:tab w:val="left" w:pos="1008"/>
          <w:tab w:val="left" w:pos="1440"/>
          <w:tab w:val="left" w:pos="1872"/>
          <w:tab w:val="left" w:pos="2304"/>
          <w:tab w:val="left" w:pos="2736"/>
          <w:tab w:val="left" w:pos="3168"/>
          <w:tab w:val="left" w:pos="3600"/>
        </w:tabs>
        <w:rPr>
          <w:rFonts w:ascii="Arial" w:hAnsi="Arial" w:cs="Arial"/>
        </w:rPr>
      </w:pPr>
    </w:p>
    <w:p w14:paraId="3D90FC5C"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w:t>
      </w:r>
      <w:r>
        <w:rPr>
          <w:rFonts w:ascii="Arial" w:hAnsi="Arial" w:cs="Arial"/>
        </w:rPr>
        <w:tab/>
      </w:r>
      <w:r w:rsidR="00C075DC" w:rsidRPr="00AD19BF">
        <w:rPr>
          <w:rFonts w:ascii="Arial" w:hAnsi="Arial" w:cs="Arial"/>
        </w:rPr>
        <w:t>Debris pick-up schedules.</w:t>
      </w:r>
    </w:p>
    <w:p w14:paraId="7E2E1F39" w14:textId="77777777" w:rsidR="004D0962" w:rsidRPr="00AD19BF" w:rsidRDefault="004D0962" w:rsidP="00C9033A">
      <w:pPr>
        <w:tabs>
          <w:tab w:val="left" w:pos="1008"/>
          <w:tab w:val="left" w:pos="1440"/>
          <w:tab w:val="left" w:pos="1872"/>
          <w:tab w:val="left" w:pos="2304"/>
          <w:tab w:val="left" w:pos="2736"/>
          <w:tab w:val="left" w:pos="3168"/>
          <w:tab w:val="left" w:pos="3600"/>
        </w:tabs>
        <w:rPr>
          <w:rFonts w:ascii="Arial" w:hAnsi="Arial" w:cs="Arial"/>
        </w:rPr>
      </w:pPr>
    </w:p>
    <w:p w14:paraId="4A70CAB0" w14:textId="77777777" w:rsidR="00C075DC" w:rsidRPr="00AD19BF" w:rsidRDefault="00992123" w:rsidP="00992123">
      <w:pPr>
        <w:tabs>
          <w:tab w:val="left" w:pos="1008"/>
          <w:tab w:val="left" w:pos="1440"/>
          <w:tab w:val="left" w:pos="1872"/>
          <w:tab w:val="left" w:pos="2304"/>
          <w:tab w:val="left" w:pos="2736"/>
          <w:tab w:val="left" w:pos="3168"/>
          <w:tab w:val="left" w:pos="3600"/>
        </w:tabs>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ii.</w:t>
      </w:r>
      <w:r>
        <w:rPr>
          <w:rFonts w:ascii="Arial" w:hAnsi="Arial" w:cs="Arial"/>
        </w:rPr>
        <w:tab/>
      </w:r>
      <w:r w:rsidR="00C075DC" w:rsidRPr="00AD19BF">
        <w:rPr>
          <w:rFonts w:ascii="Arial" w:hAnsi="Arial" w:cs="Arial"/>
        </w:rPr>
        <w:t>Disposal methods and ongoing actions to comply with Federal, State, and local environmental regulations.</w:t>
      </w:r>
    </w:p>
    <w:p w14:paraId="641C9AE0" w14:textId="77777777" w:rsidR="00676FF9" w:rsidRPr="00AD19BF" w:rsidRDefault="00676FF9" w:rsidP="00C9033A">
      <w:pPr>
        <w:tabs>
          <w:tab w:val="left" w:pos="1008"/>
          <w:tab w:val="left" w:pos="1440"/>
          <w:tab w:val="left" w:pos="1872"/>
          <w:tab w:val="left" w:pos="2304"/>
          <w:tab w:val="left" w:pos="2736"/>
          <w:tab w:val="left" w:pos="3168"/>
          <w:tab w:val="left" w:pos="3600"/>
        </w:tabs>
        <w:rPr>
          <w:rFonts w:ascii="Arial" w:hAnsi="Arial" w:cs="Arial"/>
        </w:rPr>
      </w:pPr>
    </w:p>
    <w:p w14:paraId="386E7484"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iii.</w:t>
      </w:r>
      <w:r>
        <w:rPr>
          <w:rFonts w:ascii="Arial" w:hAnsi="Arial" w:cs="Arial"/>
        </w:rPr>
        <w:tab/>
      </w:r>
      <w:r w:rsidR="00C075DC" w:rsidRPr="00AD19BF">
        <w:rPr>
          <w:rFonts w:ascii="Arial" w:hAnsi="Arial" w:cs="Arial"/>
        </w:rPr>
        <w:t>Disposal procedures for self-help and independent contractors.</w:t>
      </w:r>
    </w:p>
    <w:p w14:paraId="0078D070" w14:textId="77777777" w:rsidR="00676FF9" w:rsidRPr="00AD19BF" w:rsidRDefault="00676FF9" w:rsidP="00C9033A">
      <w:pPr>
        <w:tabs>
          <w:tab w:val="left" w:pos="1008"/>
          <w:tab w:val="left" w:pos="1440"/>
          <w:tab w:val="left" w:pos="1872"/>
          <w:tab w:val="left" w:pos="2304"/>
          <w:tab w:val="left" w:pos="2736"/>
          <w:tab w:val="left" w:pos="3168"/>
          <w:tab w:val="left" w:pos="3600"/>
        </w:tabs>
        <w:rPr>
          <w:rFonts w:ascii="Arial" w:hAnsi="Arial" w:cs="Arial"/>
        </w:rPr>
      </w:pPr>
    </w:p>
    <w:p w14:paraId="35E0FC0E"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iv.</w:t>
      </w:r>
      <w:r>
        <w:rPr>
          <w:rFonts w:ascii="Arial" w:hAnsi="Arial" w:cs="Arial"/>
        </w:rPr>
        <w:tab/>
      </w:r>
      <w:r w:rsidR="00C075DC" w:rsidRPr="00AD19BF">
        <w:rPr>
          <w:rFonts w:ascii="Arial" w:hAnsi="Arial" w:cs="Arial"/>
        </w:rPr>
        <w:t>Restrictions and penalties for creating illegal dumps.</w:t>
      </w:r>
    </w:p>
    <w:p w14:paraId="133274BD" w14:textId="77777777" w:rsidR="00BD36A1" w:rsidRPr="00AD19BF" w:rsidRDefault="00BD36A1" w:rsidP="00992123">
      <w:pPr>
        <w:tabs>
          <w:tab w:val="left" w:pos="1008"/>
          <w:tab w:val="left" w:pos="1440"/>
          <w:tab w:val="left" w:pos="1872"/>
          <w:tab w:val="left" w:pos="2304"/>
          <w:tab w:val="left" w:pos="2736"/>
          <w:tab w:val="left" w:pos="3168"/>
          <w:tab w:val="left" w:pos="3600"/>
        </w:tabs>
        <w:rPr>
          <w:rFonts w:ascii="Arial" w:hAnsi="Arial" w:cs="Arial"/>
        </w:rPr>
      </w:pPr>
    </w:p>
    <w:p w14:paraId="11B538D3" w14:textId="77777777" w:rsidR="00C075DC" w:rsidRPr="00AD19BF" w:rsidRDefault="00992123" w:rsidP="00992123">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v.</w:t>
      </w:r>
      <w:r>
        <w:rPr>
          <w:rFonts w:ascii="Arial" w:hAnsi="Arial" w:cs="Arial"/>
        </w:rPr>
        <w:tab/>
      </w:r>
      <w:r w:rsidR="00C075DC" w:rsidRPr="00AD19BF">
        <w:rPr>
          <w:rFonts w:ascii="Arial" w:hAnsi="Arial" w:cs="Arial"/>
        </w:rPr>
        <w:t>Curbside debris segregation instructions.</w:t>
      </w:r>
    </w:p>
    <w:p w14:paraId="7051B909" w14:textId="77777777" w:rsidR="00C075DC"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vi.</w:t>
      </w:r>
      <w:r>
        <w:rPr>
          <w:rFonts w:ascii="Arial" w:hAnsi="Arial" w:cs="Arial"/>
        </w:rPr>
        <w:tab/>
      </w:r>
      <w:r w:rsidR="00C075DC" w:rsidRPr="00AD19BF">
        <w:rPr>
          <w:rFonts w:ascii="Arial" w:hAnsi="Arial" w:cs="Arial"/>
        </w:rPr>
        <w:t>Public drop-off locations for all debris types.</w:t>
      </w:r>
    </w:p>
    <w:p w14:paraId="0A348BEE" w14:textId="77777777" w:rsidR="001E047A" w:rsidRPr="00AD19BF" w:rsidRDefault="001E047A" w:rsidP="00C9033A">
      <w:pPr>
        <w:tabs>
          <w:tab w:val="left" w:pos="1008"/>
          <w:tab w:val="left" w:pos="1440"/>
          <w:tab w:val="left" w:pos="1872"/>
          <w:tab w:val="left" w:pos="2304"/>
          <w:tab w:val="left" w:pos="2736"/>
          <w:tab w:val="left" w:pos="3168"/>
          <w:tab w:val="left" w:pos="3600"/>
        </w:tabs>
        <w:rPr>
          <w:rFonts w:ascii="Arial" w:hAnsi="Arial" w:cs="Arial"/>
        </w:rPr>
      </w:pPr>
    </w:p>
    <w:p w14:paraId="1CE8CE1A" w14:textId="77777777" w:rsidR="00C075DC" w:rsidRPr="00AD19BF" w:rsidRDefault="00F94B97" w:rsidP="00F94B97">
      <w:pPr>
        <w:tabs>
          <w:tab w:val="left" w:pos="1008"/>
          <w:tab w:val="left" w:pos="1440"/>
          <w:tab w:val="left" w:pos="1872"/>
          <w:tab w:val="left" w:pos="2304"/>
          <w:tab w:val="left" w:pos="2736"/>
          <w:tab w:val="left" w:pos="3168"/>
          <w:tab w:val="left" w:pos="3600"/>
        </w:tabs>
        <w:ind w:left="2736" w:hanging="2736"/>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vii.</w:t>
      </w:r>
      <w:r>
        <w:rPr>
          <w:rFonts w:ascii="Arial" w:hAnsi="Arial" w:cs="Arial"/>
        </w:rPr>
        <w:tab/>
      </w:r>
      <w:r w:rsidR="00C075DC" w:rsidRPr="00AD19BF">
        <w:rPr>
          <w:rFonts w:ascii="Arial" w:hAnsi="Arial" w:cs="Arial"/>
        </w:rPr>
        <w:t>Process for answering the public’s questions concerning debris removal.</w:t>
      </w:r>
    </w:p>
    <w:p w14:paraId="2A378E78"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30614EF6" w14:textId="77777777" w:rsidR="00C075DC"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r>
      <w:r>
        <w:rPr>
          <w:rFonts w:ascii="Arial" w:hAnsi="Arial" w:cs="Arial"/>
        </w:rPr>
        <w:tab/>
        <w:t>3.</w:t>
      </w:r>
      <w:r>
        <w:rPr>
          <w:rFonts w:ascii="Arial" w:hAnsi="Arial" w:cs="Arial"/>
        </w:rPr>
        <w:tab/>
      </w:r>
      <w:r w:rsidR="00C075DC" w:rsidRPr="00AD19BF">
        <w:rPr>
          <w:rFonts w:ascii="Arial" w:hAnsi="Arial" w:cs="Arial"/>
          <w:u w:val="single"/>
        </w:rPr>
        <w:t>Contracting and Procurement:</w:t>
      </w:r>
    </w:p>
    <w:p w14:paraId="201F0424" w14:textId="77777777" w:rsidR="00C075DC" w:rsidRPr="00AD19BF"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60EEAB93" w14:textId="77777777" w:rsidR="00C075DC" w:rsidRPr="00AD19BF" w:rsidRDefault="00F94B97" w:rsidP="00F94B97">
      <w:pPr>
        <w:tabs>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r>
      <w:r>
        <w:rPr>
          <w:rFonts w:ascii="Arial" w:hAnsi="Arial" w:cs="Arial"/>
        </w:rPr>
        <w:tab/>
      </w:r>
      <w:r w:rsidR="00C075DC" w:rsidRPr="00AD19BF">
        <w:rPr>
          <w:rFonts w:ascii="Arial" w:hAnsi="Arial" w:cs="Arial"/>
        </w:rPr>
        <w:t>The primary role of the Contracting and Procurement section is to have debris contracts in draft form ready for advertisement or have pre-qualified contractors in place prior to the event. Contracting and Procurement planning includes the following tasks:</w:t>
      </w:r>
    </w:p>
    <w:p w14:paraId="3F38FFB8" w14:textId="77777777" w:rsidR="00C075DC" w:rsidRPr="00AD19BF"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08B6FD1B" w14:textId="77777777" w:rsidR="00C075DC"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a.</w:t>
      </w:r>
      <w:r>
        <w:rPr>
          <w:rFonts w:ascii="Arial" w:hAnsi="Arial" w:cs="Arial"/>
        </w:rPr>
        <w:tab/>
      </w:r>
      <w:r w:rsidR="00C075DC" w:rsidRPr="00AD19BF">
        <w:rPr>
          <w:rFonts w:ascii="Arial" w:hAnsi="Arial" w:cs="Arial"/>
        </w:rPr>
        <w:t>Develop contract requirements.</w:t>
      </w:r>
    </w:p>
    <w:p w14:paraId="6F189E51" w14:textId="77777777" w:rsidR="00C075DC" w:rsidRPr="00AD19BF"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1E7E7B65" w14:textId="77777777" w:rsidR="00C075DC"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C075DC" w:rsidRPr="00AD19BF">
        <w:rPr>
          <w:rFonts w:ascii="Arial" w:hAnsi="Arial" w:cs="Arial"/>
        </w:rPr>
        <w:t>Establish contractor qualifications.</w:t>
      </w:r>
    </w:p>
    <w:p w14:paraId="75508FCE"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2EA9C1EE" w14:textId="77777777" w:rsidR="00C075DC"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c.</w:t>
      </w:r>
      <w:r>
        <w:rPr>
          <w:rFonts w:ascii="Arial" w:hAnsi="Arial" w:cs="Arial"/>
        </w:rPr>
        <w:tab/>
      </w:r>
      <w:r w:rsidR="00C075DC" w:rsidRPr="00AD19BF">
        <w:rPr>
          <w:rFonts w:ascii="Arial" w:hAnsi="Arial" w:cs="Arial"/>
        </w:rPr>
        <w:t>Distribute instructions to bidders.</w:t>
      </w:r>
    </w:p>
    <w:p w14:paraId="4181971C"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238EEA3C" w14:textId="77777777" w:rsidR="00C075DC"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d.</w:t>
      </w:r>
      <w:r>
        <w:rPr>
          <w:rFonts w:ascii="Arial" w:hAnsi="Arial" w:cs="Arial"/>
        </w:rPr>
        <w:tab/>
      </w:r>
      <w:r w:rsidR="00C075DC" w:rsidRPr="00AD19BF">
        <w:rPr>
          <w:rFonts w:ascii="Arial" w:hAnsi="Arial" w:cs="Arial"/>
        </w:rPr>
        <w:t>Advertise bids.</w:t>
      </w:r>
    </w:p>
    <w:p w14:paraId="3CBCCA34"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31A5EE87" w14:textId="77777777" w:rsidR="00C075DC"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e.</w:t>
      </w:r>
      <w:r>
        <w:rPr>
          <w:rFonts w:ascii="Arial" w:hAnsi="Arial" w:cs="Arial"/>
        </w:rPr>
        <w:tab/>
      </w:r>
      <w:r w:rsidR="00C075DC" w:rsidRPr="00AD19BF">
        <w:rPr>
          <w:rFonts w:ascii="Arial" w:hAnsi="Arial" w:cs="Arial"/>
        </w:rPr>
        <w:t>Establish a pre-disaster list of pre-qualified contractors.</w:t>
      </w:r>
    </w:p>
    <w:p w14:paraId="45BC8F61"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6DD54A03" w14:textId="77777777" w:rsidR="00C075DC"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f.</w:t>
      </w:r>
      <w:r>
        <w:rPr>
          <w:rFonts w:ascii="Arial" w:hAnsi="Arial" w:cs="Arial"/>
        </w:rPr>
        <w:tab/>
      </w:r>
      <w:r w:rsidR="00C075DC" w:rsidRPr="00AD19BF">
        <w:rPr>
          <w:rFonts w:ascii="Arial" w:hAnsi="Arial" w:cs="Arial"/>
        </w:rPr>
        <w:t>Manage the contract scope of work.</w:t>
      </w:r>
    </w:p>
    <w:p w14:paraId="2A8543C3" w14:textId="77777777" w:rsidR="00676FF9" w:rsidRPr="00AD19BF" w:rsidRDefault="00676FF9" w:rsidP="00C9033A">
      <w:pPr>
        <w:tabs>
          <w:tab w:val="left" w:pos="1008"/>
          <w:tab w:val="left" w:pos="1440"/>
          <w:tab w:val="left" w:pos="1872"/>
          <w:tab w:val="left" w:pos="2304"/>
          <w:tab w:val="left" w:pos="2736"/>
          <w:tab w:val="left" w:pos="3168"/>
          <w:tab w:val="left" w:pos="3600"/>
        </w:tabs>
        <w:rPr>
          <w:rFonts w:ascii="Arial" w:hAnsi="Arial" w:cs="Arial"/>
        </w:rPr>
      </w:pPr>
    </w:p>
    <w:p w14:paraId="55854E41" w14:textId="77777777" w:rsidR="00C075DC" w:rsidRPr="00AD19BF" w:rsidRDefault="00F94B97" w:rsidP="00F94B97">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g.</w:t>
      </w:r>
      <w:r>
        <w:rPr>
          <w:rFonts w:ascii="Arial" w:hAnsi="Arial" w:cs="Arial"/>
        </w:rPr>
        <w:tab/>
      </w:r>
      <w:r w:rsidR="00C075DC" w:rsidRPr="00AD19BF">
        <w:rPr>
          <w:rFonts w:ascii="Arial" w:hAnsi="Arial" w:cs="Arial"/>
        </w:rPr>
        <w:t>Establish a post-disaster contracting</w:t>
      </w:r>
      <w:r w:rsidR="00B36BA1" w:rsidRPr="00AD19BF">
        <w:rPr>
          <w:rFonts w:ascii="Arial" w:hAnsi="Arial" w:cs="Arial"/>
        </w:rPr>
        <w:t xml:space="preserve"> close-out</w:t>
      </w:r>
      <w:r w:rsidR="00C075DC" w:rsidRPr="00AD19BF">
        <w:rPr>
          <w:rFonts w:ascii="Arial" w:hAnsi="Arial" w:cs="Arial"/>
        </w:rPr>
        <w:t xml:space="preserve"> procedure if necessary.</w:t>
      </w:r>
    </w:p>
    <w:p w14:paraId="7617F937"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10C09883" w14:textId="77777777" w:rsidR="00315634"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r>
      <w:r>
        <w:rPr>
          <w:rFonts w:ascii="Arial" w:hAnsi="Arial" w:cs="Arial"/>
        </w:rPr>
        <w:tab/>
        <w:t>4.</w:t>
      </w:r>
      <w:r>
        <w:rPr>
          <w:rFonts w:ascii="Arial" w:hAnsi="Arial" w:cs="Arial"/>
        </w:rPr>
        <w:tab/>
      </w:r>
      <w:r w:rsidR="00315634" w:rsidRPr="00AD19BF">
        <w:rPr>
          <w:rFonts w:ascii="Arial" w:hAnsi="Arial" w:cs="Arial"/>
          <w:u w:val="single"/>
        </w:rPr>
        <w:t>Legal</w:t>
      </w:r>
    </w:p>
    <w:p w14:paraId="47A791DC" w14:textId="77777777" w:rsidR="00315634" w:rsidRPr="00AD19BF" w:rsidRDefault="00315634" w:rsidP="00C9033A">
      <w:pPr>
        <w:tabs>
          <w:tab w:val="left" w:pos="1008"/>
          <w:tab w:val="left" w:pos="1440"/>
          <w:tab w:val="left" w:pos="1872"/>
          <w:tab w:val="left" w:pos="2304"/>
          <w:tab w:val="left" w:pos="2736"/>
          <w:tab w:val="left" w:pos="3168"/>
          <w:tab w:val="left" w:pos="3600"/>
        </w:tabs>
        <w:rPr>
          <w:rFonts w:ascii="Arial" w:hAnsi="Arial" w:cs="Arial"/>
        </w:rPr>
      </w:pPr>
    </w:p>
    <w:p w14:paraId="02938E93" w14:textId="77777777" w:rsidR="00C075DC" w:rsidRPr="00AD19BF" w:rsidRDefault="00F94B97" w:rsidP="00F94B97">
      <w:pPr>
        <w:tabs>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r>
      <w:r>
        <w:rPr>
          <w:rFonts w:ascii="Arial" w:hAnsi="Arial" w:cs="Arial"/>
        </w:rPr>
        <w:tab/>
      </w:r>
      <w:r w:rsidR="00C075DC" w:rsidRPr="00AD19BF">
        <w:rPr>
          <w:rFonts w:ascii="Arial" w:hAnsi="Arial" w:cs="Arial"/>
        </w:rPr>
        <w:t xml:space="preserve">The Legal staff leads the review process for all legal matters in the debris management planning process. In addition to advising the Debris Management Staff, the following </w:t>
      </w:r>
      <w:r w:rsidR="00B36BA1" w:rsidRPr="00AD19BF">
        <w:rPr>
          <w:rFonts w:ascii="Arial" w:hAnsi="Arial" w:cs="Arial"/>
        </w:rPr>
        <w:t>issues</w:t>
      </w:r>
      <w:r w:rsidR="00C075DC" w:rsidRPr="00AD19BF">
        <w:rPr>
          <w:rFonts w:ascii="Arial" w:hAnsi="Arial" w:cs="Arial"/>
        </w:rPr>
        <w:t xml:space="preserve"> should be performed </w:t>
      </w:r>
      <w:r w:rsidR="00B36BA1" w:rsidRPr="00AD19BF">
        <w:rPr>
          <w:rFonts w:ascii="Arial" w:hAnsi="Arial" w:cs="Arial"/>
        </w:rPr>
        <w:t>addressed or coordinated through this office</w:t>
      </w:r>
      <w:r w:rsidR="00C075DC" w:rsidRPr="00AD19BF">
        <w:rPr>
          <w:rFonts w:ascii="Arial" w:hAnsi="Arial" w:cs="Arial"/>
        </w:rPr>
        <w:t>:</w:t>
      </w:r>
    </w:p>
    <w:p w14:paraId="71D15539" w14:textId="77777777" w:rsidR="00C075DC" w:rsidRPr="00AD19BF"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06BF51EA" w14:textId="77777777" w:rsidR="00C075DC"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a.</w:t>
      </w:r>
      <w:r>
        <w:rPr>
          <w:rFonts w:ascii="Arial" w:hAnsi="Arial" w:cs="Arial"/>
        </w:rPr>
        <w:tab/>
      </w:r>
      <w:r w:rsidR="00C075DC" w:rsidRPr="00AD19BF">
        <w:rPr>
          <w:rFonts w:ascii="Arial" w:hAnsi="Arial" w:cs="Arial"/>
        </w:rPr>
        <w:t>Review all contracts.</w:t>
      </w:r>
    </w:p>
    <w:p w14:paraId="74B63F44" w14:textId="77777777" w:rsidR="00C075DC" w:rsidRPr="00AD19BF"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0EA61BED" w14:textId="77777777" w:rsidR="00C075DC" w:rsidRPr="00AD19BF" w:rsidRDefault="00F94B97" w:rsidP="00F94B97">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C075DC" w:rsidRPr="00AD19BF">
        <w:rPr>
          <w:rFonts w:ascii="Arial" w:hAnsi="Arial" w:cs="Arial"/>
        </w:rPr>
        <w:t>Review and/or establish a land acquisition process for temporary</w:t>
      </w:r>
      <w:r>
        <w:rPr>
          <w:rFonts w:ascii="Arial" w:hAnsi="Arial" w:cs="Arial"/>
        </w:rPr>
        <w:t xml:space="preserve"> </w:t>
      </w:r>
      <w:r w:rsidR="00C075DC" w:rsidRPr="00AD19BF">
        <w:rPr>
          <w:rFonts w:ascii="Arial" w:hAnsi="Arial" w:cs="Arial"/>
        </w:rPr>
        <w:t>debris management sites.</w:t>
      </w:r>
    </w:p>
    <w:p w14:paraId="158A0F45" w14:textId="77777777" w:rsidR="00315634" w:rsidRPr="00AD19BF" w:rsidRDefault="00315634" w:rsidP="00C9033A">
      <w:pPr>
        <w:tabs>
          <w:tab w:val="left" w:pos="1008"/>
          <w:tab w:val="left" w:pos="1440"/>
          <w:tab w:val="left" w:pos="1872"/>
          <w:tab w:val="left" w:pos="2304"/>
          <w:tab w:val="left" w:pos="2736"/>
          <w:tab w:val="left" w:pos="3168"/>
          <w:tab w:val="left" w:pos="3600"/>
        </w:tabs>
        <w:rPr>
          <w:rFonts w:ascii="Arial" w:hAnsi="Arial" w:cs="Arial"/>
        </w:rPr>
      </w:pPr>
    </w:p>
    <w:p w14:paraId="6C787812" w14:textId="77777777" w:rsidR="00C075DC" w:rsidRPr="00AD19BF" w:rsidRDefault="00F94B97" w:rsidP="00F94B97">
      <w:pPr>
        <w:tabs>
          <w:tab w:val="left" w:pos="1008"/>
          <w:tab w:val="left" w:pos="1440"/>
          <w:tab w:val="left" w:pos="1872"/>
          <w:tab w:val="left" w:pos="2304"/>
          <w:tab w:val="left" w:pos="2736"/>
          <w:tab w:val="left" w:pos="3168"/>
          <w:tab w:val="left" w:pos="3600"/>
        </w:tabs>
        <w:ind w:left="1008" w:hanging="1008"/>
        <w:rPr>
          <w:rFonts w:ascii="Arial" w:hAnsi="Arial" w:cs="Arial"/>
        </w:rPr>
      </w:pPr>
      <w:r>
        <w:rPr>
          <w:rFonts w:ascii="Arial" w:hAnsi="Arial" w:cs="Arial"/>
        </w:rPr>
        <w:tab/>
      </w:r>
      <w:r>
        <w:rPr>
          <w:rFonts w:ascii="Arial" w:hAnsi="Arial" w:cs="Arial"/>
        </w:rPr>
        <w:tab/>
      </w:r>
      <w:r>
        <w:rPr>
          <w:rFonts w:ascii="Arial" w:hAnsi="Arial" w:cs="Arial"/>
        </w:rPr>
        <w:tab/>
        <w:t>c.</w:t>
      </w:r>
      <w:r>
        <w:rPr>
          <w:rFonts w:ascii="Arial" w:hAnsi="Arial" w:cs="Arial"/>
        </w:rPr>
        <w:tab/>
      </w:r>
      <w:r w:rsidR="00C075DC" w:rsidRPr="00AD19BF">
        <w:rPr>
          <w:rFonts w:ascii="Arial" w:hAnsi="Arial" w:cs="Arial"/>
        </w:rPr>
        <w:t>Review all</w:t>
      </w:r>
      <w:r w:rsidR="00B36BA1" w:rsidRPr="00AD19BF">
        <w:rPr>
          <w:rFonts w:ascii="Arial" w:hAnsi="Arial" w:cs="Arial"/>
        </w:rPr>
        <w:t xml:space="preserve"> appropriate governmental</w:t>
      </w:r>
      <w:r w:rsidR="00C075DC" w:rsidRPr="00AD19BF">
        <w:rPr>
          <w:rFonts w:ascii="Arial" w:hAnsi="Arial" w:cs="Arial"/>
        </w:rPr>
        <w:t xml:space="preserve"> insurance policies.</w:t>
      </w:r>
    </w:p>
    <w:p w14:paraId="64A3389B" w14:textId="77777777" w:rsidR="005B5061" w:rsidRPr="00AD19BF" w:rsidRDefault="005B5061" w:rsidP="00C9033A">
      <w:pPr>
        <w:tabs>
          <w:tab w:val="left" w:pos="1008"/>
          <w:tab w:val="left" w:pos="1440"/>
          <w:tab w:val="left" w:pos="1872"/>
          <w:tab w:val="left" w:pos="2304"/>
          <w:tab w:val="left" w:pos="2736"/>
          <w:tab w:val="left" w:pos="3168"/>
          <w:tab w:val="left" w:pos="3600"/>
        </w:tabs>
        <w:rPr>
          <w:rFonts w:ascii="Arial" w:hAnsi="Arial" w:cs="Arial"/>
        </w:rPr>
      </w:pPr>
    </w:p>
    <w:p w14:paraId="64BF8C11" w14:textId="77777777" w:rsidR="00C075DC" w:rsidRPr="00AD19BF" w:rsidRDefault="00F94B97" w:rsidP="00F94B97">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d.</w:t>
      </w:r>
      <w:r>
        <w:rPr>
          <w:rFonts w:ascii="Arial" w:hAnsi="Arial" w:cs="Arial"/>
        </w:rPr>
        <w:tab/>
      </w:r>
      <w:r w:rsidR="00C075DC" w:rsidRPr="00AD19BF">
        <w:rPr>
          <w:rFonts w:ascii="Arial" w:hAnsi="Arial" w:cs="Arial"/>
        </w:rPr>
        <w:t xml:space="preserve">Ensure environmental and historic </w:t>
      </w:r>
      <w:r>
        <w:rPr>
          <w:rFonts w:ascii="Arial" w:hAnsi="Arial" w:cs="Arial"/>
        </w:rPr>
        <w:t xml:space="preserve">preservation compliance before, </w:t>
      </w:r>
      <w:r w:rsidR="00C075DC" w:rsidRPr="00AD19BF">
        <w:rPr>
          <w:rFonts w:ascii="Arial" w:hAnsi="Arial" w:cs="Arial"/>
        </w:rPr>
        <w:t>during, and after operations.</w:t>
      </w:r>
    </w:p>
    <w:p w14:paraId="236D4863" w14:textId="77777777" w:rsidR="005B5061" w:rsidRPr="00AD19BF" w:rsidRDefault="005B5061" w:rsidP="00C9033A">
      <w:pPr>
        <w:tabs>
          <w:tab w:val="left" w:pos="1008"/>
          <w:tab w:val="left" w:pos="1440"/>
          <w:tab w:val="left" w:pos="1872"/>
          <w:tab w:val="left" w:pos="2304"/>
          <w:tab w:val="left" w:pos="2736"/>
          <w:tab w:val="left" w:pos="3168"/>
          <w:tab w:val="left" w:pos="3600"/>
        </w:tabs>
        <w:rPr>
          <w:rFonts w:ascii="Arial" w:hAnsi="Arial" w:cs="Arial"/>
        </w:rPr>
      </w:pPr>
    </w:p>
    <w:p w14:paraId="327EBA22" w14:textId="77777777" w:rsidR="00C075DC"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e.</w:t>
      </w:r>
      <w:r>
        <w:rPr>
          <w:rFonts w:ascii="Arial" w:hAnsi="Arial" w:cs="Arial"/>
        </w:rPr>
        <w:tab/>
      </w:r>
      <w:r w:rsidR="00C075DC" w:rsidRPr="00AD19BF">
        <w:rPr>
          <w:rFonts w:ascii="Arial" w:hAnsi="Arial" w:cs="Arial"/>
        </w:rPr>
        <w:t>Ensure that site restoration and closure requirements are fulfilled.</w:t>
      </w:r>
    </w:p>
    <w:p w14:paraId="42B77EB9"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148546EB" w14:textId="77777777" w:rsidR="00C075DC" w:rsidRPr="00AD19BF" w:rsidRDefault="00F94B97" w:rsidP="00F94B97">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lastRenderedPageBreak/>
        <w:tab/>
      </w:r>
      <w:r>
        <w:rPr>
          <w:rFonts w:ascii="Arial" w:hAnsi="Arial" w:cs="Arial"/>
        </w:rPr>
        <w:tab/>
      </w:r>
      <w:r>
        <w:rPr>
          <w:rFonts w:ascii="Arial" w:hAnsi="Arial" w:cs="Arial"/>
        </w:rPr>
        <w:tab/>
        <w:t>f.</w:t>
      </w:r>
      <w:r>
        <w:rPr>
          <w:rFonts w:ascii="Arial" w:hAnsi="Arial" w:cs="Arial"/>
        </w:rPr>
        <w:tab/>
      </w:r>
      <w:r w:rsidR="00C075DC" w:rsidRPr="00AD19BF">
        <w:rPr>
          <w:rFonts w:ascii="Arial" w:hAnsi="Arial" w:cs="Arial"/>
        </w:rPr>
        <w:t>Review and/or establish a building condemnation processes.</w:t>
      </w:r>
    </w:p>
    <w:p w14:paraId="57FE5254" w14:textId="77777777" w:rsidR="00BD36A1" w:rsidRPr="00AD19BF" w:rsidRDefault="00BD36A1" w:rsidP="00F94B97">
      <w:pPr>
        <w:tabs>
          <w:tab w:val="left" w:pos="1008"/>
          <w:tab w:val="left" w:pos="1440"/>
          <w:tab w:val="left" w:pos="1872"/>
          <w:tab w:val="left" w:pos="2304"/>
          <w:tab w:val="left" w:pos="2736"/>
          <w:tab w:val="left" w:pos="3168"/>
          <w:tab w:val="left" w:pos="3600"/>
        </w:tabs>
        <w:rPr>
          <w:rFonts w:ascii="Arial" w:hAnsi="Arial" w:cs="Arial"/>
        </w:rPr>
      </w:pPr>
    </w:p>
    <w:p w14:paraId="52A939C1" w14:textId="77777777" w:rsidR="00C075DC" w:rsidRPr="00AD19BF" w:rsidRDefault="00493FF4" w:rsidP="00493FF4">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g.</w:t>
      </w:r>
      <w:r>
        <w:rPr>
          <w:rFonts w:ascii="Arial" w:hAnsi="Arial" w:cs="Arial"/>
        </w:rPr>
        <w:tab/>
      </w:r>
      <w:r w:rsidR="00C075DC" w:rsidRPr="00AD19BF">
        <w:rPr>
          <w:rFonts w:ascii="Arial" w:hAnsi="Arial" w:cs="Arial"/>
        </w:rPr>
        <w:t>Review and/or establish a legal process for private property demolition</w:t>
      </w:r>
      <w:r w:rsidR="001E047A" w:rsidRPr="00AD19BF">
        <w:rPr>
          <w:rFonts w:ascii="Arial" w:hAnsi="Arial" w:cs="Arial"/>
        </w:rPr>
        <w:t xml:space="preserve"> and</w:t>
      </w:r>
      <w:r w:rsidR="00C075DC" w:rsidRPr="00AD19BF">
        <w:rPr>
          <w:rFonts w:ascii="Arial" w:hAnsi="Arial" w:cs="Arial"/>
        </w:rPr>
        <w:t xml:space="preserve"> debris removal.</w:t>
      </w:r>
    </w:p>
    <w:p w14:paraId="411987C4"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0B7A3E34" w14:textId="77777777" w:rsidR="007E1707" w:rsidRPr="00AD19BF" w:rsidRDefault="00493FF4" w:rsidP="00493FF4">
      <w:pPr>
        <w:tabs>
          <w:tab w:val="left" w:pos="1008"/>
          <w:tab w:val="left" w:pos="1440"/>
          <w:tab w:val="left" w:pos="1872"/>
          <w:tab w:val="left" w:pos="2304"/>
          <w:tab w:val="left" w:pos="2736"/>
          <w:tab w:val="left" w:pos="3168"/>
          <w:tab w:val="left" w:pos="3600"/>
        </w:tabs>
        <w:ind w:left="1008" w:hanging="1008"/>
        <w:rPr>
          <w:rFonts w:ascii="Arial" w:hAnsi="Arial" w:cs="Arial"/>
        </w:rPr>
      </w:pPr>
      <w:r>
        <w:rPr>
          <w:rFonts w:ascii="Arial" w:hAnsi="Arial" w:cs="Arial"/>
        </w:rPr>
        <w:tab/>
      </w:r>
      <w:r>
        <w:rPr>
          <w:rFonts w:ascii="Arial" w:hAnsi="Arial" w:cs="Arial"/>
        </w:rPr>
        <w:tab/>
      </w:r>
      <w:r>
        <w:rPr>
          <w:rFonts w:ascii="Arial" w:hAnsi="Arial" w:cs="Arial"/>
        </w:rPr>
        <w:tab/>
        <w:t>h.</w:t>
      </w:r>
      <w:r>
        <w:rPr>
          <w:rFonts w:ascii="Arial" w:hAnsi="Arial" w:cs="Arial"/>
        </w:rPr>
        <w:tab/>
      </w:r>
      <w:r w:rsidR="00C075DC" w:rsidRPr="00AD19BF">
        <w:rPr>
          <w:rFonts w:ascii="Arial" w:hAnsi="Arial" w:cs="Arial"/>
        </w:rPr>
        <w:t>Review right-of-entry and hold harmless agreements.</w:t>
      </w:r>
    </w:p>
    <w:p w14:paraId="6BB0F5C1" w14:textId="77777777" w:rsidR="00315634" w:rsidRPr="00AD19BF" w:rsidRDefault="00315634" w:rsidP="00C9033A">
      <w:pPr>
        <w:tabs>
          <w:tab w:val="left" w:pos="1008"/>
          <w:tab w:val="left" w:pos="1440"/>
          <w:tab w:val="left" w:pos="1872"/>
          <w:tab w:val="left" w:pos="2304"/>
          <w:tab w:val="left" w:pos="2736"/>
          <w:tab w:val="left" w:pos="3168"/>
          <w:tab w:val="left" w:pos="3600"/>
        </w:tabs>
        <w:rPr>
          <w:rFonts w:ascii="Arial" w:hAnsi="Arial" w:cs="Arial"/>
        </w:rPr>
      </w:pPr>
    </w:p>
    <w:p w14:paraId="7ED0D509" w14:textId="77777777" w:rsidR="006D4FD6" w:rsidRPr="00AD19BF" w:rsidRDefault="00493FF4" w:rsidP="00493FF4">
      <w:pPr>
        <w:tabs>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r>
      <w:r>
        <w:rPr>
          <w:rFonts w:ascii="Arial" w:hAnsi="Arial" w:cs="Arial"/>
        </w:rPr>
        <w:tab/>
        <w:t>5.</w:t>
      </w:r>
      <w:r>
        <w:rPr>
          <w:rFonts w:ascii="Arial" w:hAnsi="Arial" w:cs="Arial"/>
        </w:rPr>
        <w:tab/>
      </w:r>
      <w:r w:rsidR="00C075DC" w:rsidRPr="00AD19BF">
        <w:rPr>
          <w:rFonts w:ascii="Arial" w:hAnsi="Arial" w:cs="Arial"/>
          <w:u w:val="single"/>
        </w:rPr>
        <w:t>Operations:</w:t>
      </w:r>
    </w:p>
    <w:p w14:paraId="2C89B813" w14:textId="77777777" w:rsidR="006D4FD6" w:rsidRPr="00AD19BF" w:rsidRDefault="006D4FD6" w:rsidP="00C9033A">
      <w:pPr>
        <w:tabs>
          <w:tab w:val="left" w:pos="1008"/>
          <w:tab w:val="left" w:pos="1440"/>
          <w:tab w:val="left" w:pos="1872"/>
          <w:tab w:val="left" w:pos="2304"/>
          <w:tab w:val="left" w:pos="2736"/>
          <w:tab w:val="left" w:pos="3168"/>
          <w:tab w:val="left" w:pos="3600"/>
        </w:tabs>
        <w:rPr>
          <w:rFonts w:ascii="Arial" w:hAnsi="Arial" w:cs="Arial"/>
        </w:rPr>
      </w:pPr>
    </w:p>
    <w:p w14:paraId="3A6789D8" w14:textId="77777777" w:rsidR="00C075DC" w:rsidRPr="00AD19BF" w:rsidRDefault="00493FF4" w:rsidP="00493FF4">
      <w:pPr>
        <w:tabs>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r>
      <w:r>
        <w:rPr>
          <w:rFonts w:ascii="Arial" w:hAnsi="Arial" w:cs="Arial"/>
        </w:rPr>
        <w:tab/>
      </w:r>
      <w:r w:rsidR="00C075DC" w:rsidRPr="00AD19BF">
        <w:rPr>
          <w:rFonts w:ascii="Arial" w:hAnsi="Arial" w:cs="Arial"/>
        </w:rPr>
        <w:t xml:space="preserve">The Operations section is responsible for the supervision of government and contract resources and overall project implementation. The Operations section is responsible for implementing the </w:t>
      </w:r>
      <w:r w:rsidR="001E047A" w:rsidRPr="00AD19BF">
        <w:rPr>
          <w:rFonts w:ascii="Arial" w:hAnsi="Arial" w:cs="Arial"/>
        </w:rPr>
        <w:t>tactical</w:t>
      </w:r>
      <w:r w:rsidR="00C075DC" w:rsidRPr="00AD19BF">
        <w:rPr>
          <w:rFonts w:ascii="Arial" w:hAnsi="Arial" w:cs="Arial"/>
        </w:rPr>
        <w:t xml:space="preserve"> debris removal operation.</w:t>
      </w:r>
      <w:r w:rsidR="0051216E">
        <w:rPr>
          <w:rFonts w:ascii="Arial" w:hAnsi="Arial" w:cs="Arial"/>
        </w:rPr>
        <w:t xml:space="preserve"> </w:t>
      </w:r>
      <w:r w:rsidR="00C075DC" w:rsidRPr="00AD19BF">
        <w:rPr>
          <w:rFonts w:ascii="Arial" w:hAnsi="Arial" w:cs="Arial"/>
        </w:rPr>
        <w:t xml:space="preserve">Operation </w:t>
      </w:r>
      <w:r w:rsidR="00B36BA1" w:rsidRPr="00AD19BF">
        <w:rPr>
          <w:rFonts w:ascii="Arial" w:hAnsi="Arial" w:cs="Arial"/>
        </w:rPr>
        <w:t>responsibilities may</w:t>
      </w:r>
      <w:r w:rsidR="00C075DC" w:rsidRPr="00AD19BF">
        <w:rPr>
          <w:rFonts w:ascii="Arial" w:hAnsi="Arial" w:cs="Arial"/>
        </w:rPr>
        <w:t xml:space="preserve"> include:</w:t>
      </w:r>
    </w:p>
    <w:p w14:paraId="311FEE40" w14:textId="77777777" w:rsidR="00C075DC" w:rsidRPr="00AD19BF"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3103CB5E" w14:textId="77777777" w:rsidR="00C075DC" w:rsidRPr="00AD19BF" w:rsidRDefault="00493FF4" w:rsidP="00493FF4">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a.</w:t>
      </w:r>
      <w:r>
        <w:rPr>
          <w:rFonts w:ascii="Arial" w:hAnsi="Arial" w:cs="Arial"/>
        </w:rPr>
        <w:tab/>
      </w:r>
      <w:r w:rsidR="00C075DC" w:rsidRPr="00AD19BF">
        <w:rPr>
          <w:rFonts w:ascii="Arial" w:hAnsi="Arial" w:cs="Arial"/>
        </w:rPr>
        <w:t>Position</w:t>
      </w:r>
      <w:r w:rsidR="00B36BA1" w:rsidRPr="00AD19BF">
        <w:rPr>
          <w:rFonts w:ascii="Arial" w:hAnsi="Arial" w:cs="Arial"/>
        </w:rPr>
        <w:t>ing</w:t>
      </w:r>
      <w:r w:rsidR="00C075DC" w:rsidRPr="00AD19BF">
        <w:rPr>
          <w:rFonts w:ascii="Arial" w:hAnsi="Arial" w:cs="Arial"/>
        </w:rPr>
        <w:t xml:space="preserve"> equipment and resources for the response </w:t>
      </w:r>
      <w:r w:rsidR="006D4FD6" w:rsidRPr="00AD19BF">
        <w:rPr>
          <w:rFonts w:ascii="Arial" w:hAnsi="Arial" w:cs="Arial"/>
        </w:rPr>
        <w:t>and recovery debris removal oper</w:t>
      </w:r>
      <w:r w:rsidR="00C075DC" w:rsidRPr="00AD19BF">
        <w:rPr>
          <w:rFonts w:ascii="Arial" w:hAnsi="Arial" w:cs="Arial"/>
        </w:rPr>
        <w:t>ations.</w:t>
      </w:r>
    </w:p>
    <w:p w14:paraId="799D9EE0" w14:textId="77777777" w:rsidR="00C075DC" w:rsidRPr="00AD19BF"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2EE4ED63" w14:textId="77777777" w:rsidR="00C075DC" w:rsidRPr="00AD19BF" w:rsidRDefault="00493FF4" w:rsidP="00493FF4">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C075DC" w:rsidRPr="00AD19BF">
        <w:rPr>
          <w:rFonts w:ascii="Arial" w:hAnsi="Arial" w:cs="Arial"/>
        </w:rPr>
        <w:t>Develop</w:t>
      </w:r>
      <w:r w:rsidR="00B36BA1" w:rsidRPr="00AD19BF">
        <w:rPr>
          <w:rFonts w:ascii="Arial" w:hAnsi="Arial" w:cs="Arial"/>
        </w:rPr>
        <w:t>ing</w:t>
      </w:r>
      <w:r w:rsidR="00C075DC" w:rsidRPr="00AD19BF">
        <w:rPr>
          <w:rFonts w:ascii="Arial" w:hAnsi="Arial" w:cs="Arial"/>
        </w:rPr>
        <w:t xml:space="preserve"> staff schedules and strategies.</w:t>
      </w:r>
    </w:p>
    <w:p w14:paraId="1F73CC1A"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3869D2D1" w14:textId="77777777" w:rsidR="00C075DC" w:rsidRPr="00AD19BF" w:rsidRDefault="00493FF4" w:rsidP="00493FF4">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c.</w:t>
      </w:r>
      <w:r>
        <w:rPr>
          <w:rFonts w:ascii="Arial" w:hAnsi="Arial" w:cs="Arial"/>
        </w:rPr>
        <w:tab/>
      </w:r>
      <w:r w:rsidR="00C075DC" w:rsidRPr="00AD19BF">
        <w:rPr>
          <w:rFonts w:ascii="Arial" w:hAnsi="Arial" w:cs="Arial"/>
        </w:rPr>
        <w:t>Provid</w:t>
      </w:r>
      <w:r w:rsidR="00B36BA1" w:rsidRPr="00AD19BF">
        <w:rPr>
          <w:rFonts w:ascii="Arial" w:hAnsi="Arial" w:cs="Arial"/>
        </w:rPr>
        <w:t>ing</w:t>
      </w:r>
      <w:r w:rsidR="00C075DC" w:rsidRPr="00AD19BF">
        <w:rPr>
          <w:rFonts w:ascii="Arial" w:hAnsi="Arial" w:cs="Arial"/>
        </w:rPr>
        <w:t xml:space="preserve"> communication, facilities, services, equipment, and materials to support the response and recovery activities.</w:t>
      </w:r>
    </w:p>
    <w:p w14:paraId="4EC97FCE" w14:textId="77777777" w:rsidR="006D4FD6" w:rsidRPr="00AD19BF" w:rsidRDefault="006D4FD6" w:rsidP="00C9033A">
      <w:pPr>
        <w:tabs>
          <w:tab w:val="left" w:pos="1008"/>
          <w:tab w:val="left" w:pos="1440"/>
          <w:tab w:val="left" w:pos="1872"/>
          <w:tab w:val="left" w:pos="2304"/>
          <w:tab w:val="left" w:pos="2736"/>
          <w:tab w:val="left" w:pos="3168"/>
          <w:tab w:val="left" w:pos="3600"/>
        </w:tabs>
        <w:rPr>
          <w:rFonts w:ascii="Arial" w:hAnsi="Arial" w:cs="Arial"/>
        </w:rPr>
      </w:pPr>
    </w:p>
    <w:p w14:paraId="2338E08C" w14:textId="77777777" w:rsidR="00C075DC" w:rsidRPr="00AD19BF" w:rsidRDefault="00493FF4" w:rsidP="00493FF4">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d.</w:t>
      </w:r>
      <w:r>
        <w:rPr>
          <w:rFonts w:ascii="Arial" w:hAnsi="Arial" w:cs="Arial"/>
        </w:rPr>
        <w:tab/>
      </w:r>
      <w:r w:rsidR="00C075DC" w:rsidRPr="00AD19BF">
        <w:rPr>
          <w:rFonts w:ascii="Arial" w:hAnsi="Arial" w:cs="Arial"/>
        </w:rPr>
        <w:t>Monitor</w:t>
      </w:r>
      <w:r w:rsidR="00B36BA1" w:rsidRPr="00AD19BF">
        <w:rPr>
          <w:rFonts w:ascii="Arial" w:hAnsi="Arial" w:cs="Arial"/>
        </w:rPr>
        <w:t>ing</w:t>
      </w:r>
      <w:r w:rsidR="00C075DC" w:rsidRPr="00AD19BF">
        <w:rPr>
          <w:rFonts w:ascii="Arial" w:hAnsi="Arial" w:cs="Arial"/>
        </w:rPr>
        <w:t xml:space="preserve"> and direct</w:t>
      </w:r>
      <w:r w:rsidR="00B36BA1" w:rsidRPr="00AD19BF">
        <w:rPr>
          <w:rFonts w:ascii="Arial" w:hAnsi="Arial" w:cs="Arial"/>
        </w:rPr>
        <w:t>ing</w:t>
      </w:r>
      <w:r w:rsidR="00C075DC" w:rsidRPr="00AD19BF">
        <w:rPr>
          <w:rFonts w:ascii="Arial" w:hAnsi="Arial" w:cs="Arial"/>
        </w:rPr>
        <w:t xml:space="preserve"> force account and contract labor.</w:t>
      </w:r>
    </w:p>
    <w:p w14:paraId="580B251D"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3E9BA399" w14:textId="77777777" w:rsidR="00C075DC" w:rsidRPr="00AD19BF" w:rsidRDefault="00493FF4" w:rsidP="00493FF4">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e.</w:t>
      </w:r>
      <w:r>
        <w:rPr>
          <w:rFonts w:ascii="Arial" w:hAnsi="Arial" w:cs="Arial"/>
        </w:rPr>
        <w:tab/>
      </w:r>
      <w:r w:rsidR="00C075DC" w:rsidRPr="00AD19BF">
        <w:rPr>
          <w:rFonts w:ascii="Arial" w:hAnsi="Arial" w:cs="Arial"/>
        </w:rPr>
        <w:t>Distribut</w:t>
      </w:r>
      <w:r w:rsidR="00B36BA1" w:rsidRPr="00AD19BF">
        <w:rPr>
          <w:rFonts w:ascii="Arial" w:hAnsi="Arial" w:cs="Arial"/>
        </w:rPr>
        <w:t>ing</w:t>
      </w:r>
      <w:r w:rsidR="005B5061" w:rsidRPr="00AD19BF">
        <w:rPr>
          <w:rFonts w:ascii="Arial" w:hAnsi="Arial" w:cs="Arial"/>
        </w:rPr>
        <w:t xml:space="preserve"> </w:t>
      </w:r>
      <w:r w:rsidR="00C075DC" w:rsidRPr="00AD19BF">
        <w:rPr>
          <w:rFonts w:ascii="Arial" w:hAnsi="Arial" w:cs="Arial"/>
        </w:rPr>
        <w:t>response and recovery resources.</w:t>
      </w:r>
    </w:p>
    <w:p w14:paraId="73E00B28"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7518F0EB" w14:textId="77777777" w:rsidR="00C075DC" w:rsidRPr="00AD19BF" w:rsidRDefault="00493FF4" w:rsidP="00493FF4">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f.</w:t>
      </w:r>
      <w:r>
        <w:rPr>
          <w:rFonts w:ascii="Arial" w:hAnsi="Arial" w:cs="Arial"/>
        </w:rPr>
        <w:tab/>
      </w:r>
      <w:r w:rsidR="00C075DC" w:rsidRPr="00AD19BF">
        <w:rPr>
          <w:rFonts w:ascii="Arial" w:hAnsi="Arial" w:cs="Arial"/>
        </w:rPr>
        <w:t>Operat</w:t>
      </w:r>
      <w:r w:rsidR="00B36BA1" w:rsidRPr="00AD19BF">
        <w:rPr>
          <w:rFonts w:ascii="Arial" w:hAnsi="Arial" w:cs="Arial"/>
        </w:rPr>
        <w:t>ing</w:t>
      </w:r>
      <w:r w:rsidR="00C075DC" w:rsidRPr="00AD19BF">
        <w:rPr>
          <w:rFonts w:ascii="Arial" w:hAnsi="Arial" w:cs="Arial"/>
        </w:rPr>
        <w:t xml:space="preserve"> and manag</w:t>
      </w:r>
      <w:r w:rsidR="00B36BA1" w:rsidRPr="00AD19BF">
        <w:rPr>
          <w:rFonts w:ascii="Arial" w:hAnsi="Arial" w:cs="Arial"/>
        </w:rPr>
        <w:t>ing</w:t>
      </w:r>
      <w:r w:rsidR="00C075DC" w:rsidRPr="00AD19BF">
        <w:rPr>
          <w:rFonts w:ascii="Arial" w:hAnsi="Arial" w:cs="Arial"/>
        </w:rPr>
        <w:t xml:space="preserve"> the collection, debris management site, and disposal strategies.</w:t>
      </w:r>
    </w:p>
    <w:p w14:paraId="58DF5D15"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0C02D642" w14:textId="77777777" w:rsidR="00C075DC" w:rsidRPr="00AD19BF" w:rsidRDefault="00493FF4" w:rsidP="00493FF4">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g.</w:t>
      </w:r>
      <w:r>
        <w:rPr>
          <w:rFonts w:ascii="Arial" w:hAnsi="Arial" w:cs="Arial"/>
        </w:rPr>
        <w:tab/>
      </w:r>
      <w:r w:rsidR="00C075DC" w:rsidRPr="00AD19BF">
        <w:rPr>
          <w:rFonts w:ascii="Arial" w:hAnsi="Arial" w:cs="Arial"/>
        </w:rPr>
        <w:t>Creat</w:t>
      </w:r>
      <w:r w:rsidR="00B36BA1" w:rsidRPr="00AD19BF">
        <w:rPr>
          <w:rFonts w:ascii="Arial" w:hAnsi="Arial" w:cs="Arial"/>
        </w:rPr>
        <w:t>ing</w:t>
      </w:r>
      <w:r w:rsidR="00C075DC" w:rsidRPr="00AD19BF">
        <w:rPr>
          <w:rFonts w:ascii="Arial" w:hAnsi="Arial" w:cs="Arial"/>
        </w:rPr>
        <w:t xml:space="preserve"> a demolition strategy for structures, if necessary.</w:t>
      </w:r>
    </w:p>
    <w:p w14:paraId="63E25D78"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7E28A6F9" w14:textId="77777777" w:rsidR="006D4FD6" w:rsidRPr="00AD19BF" w:rsidRDefault="00493FF4" w:rsidP="00493FF4">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h.</w:t>
      </w:r>
      <w:r>
        <w:rPr>
          <w:rFonts w:ascii="Arial" w:hAnsi="Arial" w:cs="Arial"/>
        </w:rPr>
        <w:tab/>
      </w:r>
      <w:r w:rsidR="00B36BA1" w:rsidRPr="00AD19BF">
        <w:rPr>
          <w:rFonts w:ascii="Arial" w:hAnsi="Arial" w:cs="Arial"/>
        </w:rPr>
        <w:t>Reporting</w:t>
      </w:r>
      <w:r w:rsidR="005B5061" w:rsidRPr="00AD19BF">
        <w:rPr>
          <w:rFonts w:ascii="Arial" w:hAnsi="Arial" w:cs="Arial"/>
        </w:rPr>
        <w:t xml:space="preserve"> </w:t>
      </w:r>
      <w:r w:rsidR="00C075DC" w:rsidRPr="00AD19BF">
        <w:rPr>
          <w:rFonts w:ascii="Arial" w:hAnsi="Arial" w:cs="Arial"/>
        </w:rPr>
        <w:t>progress for distribution to the debris management planning staff.</w:t>
      </w:r>
    </w:p>
    <w:p w14:paraId="789A8B40" w14:textId="77777777" w:rsidR="006D4FD6" w:rsidRPr="00AD19BF" w:rsidRDefault="006D4FD6" w:rsidP="00C9033A">
      <w:pPr>
        <w:tabs>
          <w:tab w:val="left" w:pos="1008"/>
          <w:tab w:val="left" w:pos="1440"/>
          <w:tab w:val="left" w:pos="1872"/>
          <w:tab w:val="left" w:pos="2304"/>
          <w:tab w:val="left" w:pos="2736"/>
          <w:tab w:val="left" w:pos="3168"/>
          <w:tab w:val="left" w:pos="3600"/>
        </w:tabs>
        <w:rPr>
          <w:rFonts w:ascii="Arial" w:hAnsi="Arial" w:cs="Arial"/>
        </w:rPr>
      </w:pPr>
    </w:p>
    <w:p w14:paraId="5BDD0C8F" w14:textId="77777777" w:rsidR="006D4FD6" w:rsidRPr="00AD19BF" w:rsidRDefault="00493FF4" w:rsidP="00493FF4">
      <w:pPr>
        <w:tabs>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r>
      <w:r>
        <w:rPr>
          <w:rFonts w:ascii="Arial" w:hAnsi="Arial" w:cs="Arial"/>
        </w:rPr>
        <w:tab/>
        <w:t>6.</w:t>
      </w:r>
      <w:r>
        <w:rPr>
          <w:rFonts w:ascii="Arial" w:hAnsi="Arial" w:cs="Arial"/>
        </w:rPr>
        <w:tab/>
      </w:r>
      <w:r w:rsidR="00C075DC" w:rsidRPr="00AD19BF">
        <w:rPr>
          <w:rFonts w:ascii="Arial" w:hAnsi="Arial" w:cs="Arial"/>
          <w:u w:val="single"/>
        </w:rPr>
        <w:t xml:space="preserve">Engineering </w:t>
      </w:r>
      <w:r w:rsidR="00BD36A1" w:rsidRPr="00AD19BF">
        <w:rPr>
          <w:rFonts w:ascii="Arial" w:hAnsi="Arial" w:cs="Arial"/>
          <w:u w:val="single"/>
        </w:rPr>
        <w:t>and</w:t>
      </w:r>
      <w:r w:rsidR="00C075DC" w:rsidRPr="00AD19BF">
        <w:rPr>
          <w:rFonts w:ascii="Arial" w:hAnsi="Arial" w:cs="Arial"/>
          <w:u w:val="single"/>
        </w:rPr>
        <w:t xml:space="preserve"> Planning:</w:t>
      </w:r>
    </w:p>
    <w:p w14:paraId="4A37C2F5" w14:textId="77777777" w:rsidR="006D4FD6" w:rsidRPr="00AD19BF" w:rsidRDefault="006D4FD6" w:rsidP="00C9033A">
      <w:pPr>
        <w:tabs>
          <w:tab w:val="left" w:pos="1008"/>
          <w:tab w:val="left" w:pos="1440"/>
          <w:tab w:val="left" w:pos="1872"/>
          <w:tab w:val="left" w:pos="2304"/>
          <w:tab w:val="left" w:pos="2736"/>
          <w:tab w:val="left" w:pos="3168"/>
          <w:tab w:val="left" w:pos="3600"/>
        </w:tabs>
        <w:rPr>
          <w:rFonts w:ascii="Arial" w:hAnsi="Arial" w:cs="Arial"/>
        </w:rPr>
      </w:pPr>
    </w:p>
    <w:p w14:paraId="583F1841" w14:textId="77777777" w:rsidR="00FA6317" w:rsidRPr="00AD19BF" w:rsidRDefault="00493FF4" w:rsidP="00493FF4">
      <w:pPr>
        <w:tabs>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r>
      <w:r>
        <w:rPr>
          <w:rFonts w:ascii="Arial" w:hAnsi="Arial" w:cs="Arial"/>
        </w:rPr>
        <w:tab/>
      </w:r>
      <w:r w:rsidR="00C075DC" w:rsidRPr="00AD19BF">
        <w:rPr>
          <w:rFonts w:ascii="Arial" w:hAnsi="Arial" w:cs="Arial"/>
        </w:rPr>
        <w:t>The Engineering &amp; Planning section supports all other debris management sections in a technical role. This section provides debris quantity assumptions, economic analysis, and feasible solutions for the debris operations. The following are tasks that may be completed by the Engineering &amp; Planning</w:t>
      </w:r>
      <w:r w:rsidR="00C075DC" w:rsidRPr="00AD19BF">
        <w:rPr>
          <w:rFonts w:ascii="Arial" w:hAnsi="Arial" w:cs="Arial"/>
          <w:b/>
          <w:i/>
        </w:rPr>
        <w:t xml:space="preserve"> </w:t>
      </w:r>
      <w:r w:rsidR="00C075DC" w:rsidRPr="00C80D45">
        <w:rPr>
          <w:rFonts w:ascii="Arial" w:hAnsi="Arial" w:cs="Arial"/>
        </w:rPr>
        <w:t>section</w:t>
      </w:r>
      <w:r w:rsidR="00C075DC" w:rsidRPr="00AD19BF">
        <w:rPr>
          <w:rFonts w:ascii="Arial" w:hAnsi="Arial" w:cs="Arial"/>
          <w:b/>
          <w:i/>
        </w:rPr>
        <w:t>:</w:t>
      </w:r>
    </w:p>
    <w:p w14:paraId="07925AFF" w14:textId="77777777" w:rsidR="006D4FD6" w:rsidRPr="00AD19BF" w:rsidRDefault="006D4FD6" w:rsidP="00C9033A">
      <w:pPr>
        <w:tabs>
          <w:tab w:val="left" w:pos="1008"/>
          <w:tab w:val="left" w:pos="1440"/>
          <w:tab w:val="left" w:pos="1872"/>
          <w:tab w:val="left" w:pos="2304"/>
          <w:tab w:val="left" w:pos="2736"/>
          <w:tab w:val="left" w:pos="3168"/>
          <w:tab w:val="left" w:pos="3600"/>
        </w:tabs>
        <w:rPr>
          <w:rFonts w:ascii="Arial" w:hAnsi="Arial" w:cs="Arial"/>
        </w:rPr>
      </w:pPr>
    </w:p>
    <w:p w14:paraId="14B992E6" w14:textId="77777777" w:rsidR="00C075DC" w:rsidRPr="00AD19BF" w:rsidRDefault="00C80D45" w:rsidP="00C80D45">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a.</w:t>
      </w:r>
      <w:r>
        <w:rPr>
          <w:rFonts w:ascii="Arial" w:hAnsi="Arial" w:cs="Arial"/>
        </w:rPr>
        <w:tab/>
      </w:r>
      <w:r w:rsidR="00C075DC" w:rsidRPr="00AD19BF">
        <w:rPr>
          <w:rFonts w:ascii="Arial" w:hAnsi="Arial" w:cs="Arial"/>
        </w:rPr>
        <w:t>Forecast</w:t>
      </w:r>
      <w:r w:rsidR="00B36BA1" w:rsidRPr="00AD19BF">
        <w:rPr>
          <w:rFonts w:ascii="Arial" w:hAnsi="Arial" w:cs="Arial"/>
        </w:rPr>
        <w:t>ing</w:t>
      </w:r>
      <w:r w:rsidR="00C075DC" w:rsidRPr="00AD19BF">
        <w:rPr>
          <w:rFonts w:ascii="Arial" w:hAnsi="Arial" w:cs="Arial"/>
        </w:rPr>
        <w:t xml:space="preserve"> debris volume based on assumed disaster type.</w:t>
      </w:r>
    </w:p>
    <w:p w14:paraId="2E45461E" w14:textId="77777777" w:rsidR="003A774B" w:rsidRPr="00AD19BF" w:rsidRDefault="003A774B" w:rsidP="00C9033A">
      <w:pPr>
        <w:tabs>
          <w:tab w:val="left" w:pos="1008"/>
          <w:tab w:val="left" w:pos="1440"/>
          <w:tab w:val="left" w:pos="1872"/>
          <w:tab w:val="left" w:pos="2304"/>
          <w:tab w:val="left" w:pos="2736"/>
          <w:tab w:val="left" w:pos="3168"/>
          <w:tab w:val="left" w:pos="3600"/>
        </w:tabs>
        <w:rPr>
          <w:rFonts w:ascii="Arial" w:hAnsi="Arial" w:cs="Arial"/>
        </w:rPr>
      </w:pPr>
    </w:p>
    <w:p w14:paraId="329FA818" w14:textId="77777777" w:rsidR="00C075DC" w:rsidRPr="00AD19BF" w:rsidRDefault="00C80D45" w:rsidP="00C80D45">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b.</w:t>
      </w:r>
      <w:r>
        <w:rPr>
          <w:rFonts w:ascii="Arial" w:hAnsi="Arial" w:cs="Arial"/>
        </w:rPr>
        <w:tab/>
      </w:r>
      <w:r w:rsidR="00C075DC" w:rsidRPr="00AD19BF">
        <w:rPr>
          <w:rFonts w:ascii="Arial" w:hAnsi="Arial" w:cs="Arial"/>
        </w:rPr>
        <w:t>Develop</w:t>
      </w:r>
      <w:r w:rsidR="00B36BA1" w:rsidRPr="00AD19BF">
        <w:rPr>
          <w:rFonts w:ascii="Arial" w:hAnsi="Arial" w:cs="Arial"/>
        </w:rPr>
        <w:t>ing</w:t>
      </w:r>
      <w:r w:rsidR="00C075DC" w:rsidRPr="00AD19BF">
        <w:rPr>
          <w:rFonts w:ascii="Arial" w:hAnsi="Arial" w:cs="Arial"/>
        </w:rPr>
        <w:t xml:space="preserve"> an estimating strategy for post-disaster debris quantities.</w:t>
      </w:r>
    </w:p>
    <w:p w14:paraId="3200673A"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5484F2FC" w14:textId="77777777" w:rsidR="00C075DC" w:rsidRPr="00AD19BF" w:rsidRDefault="00C80D45" w:rsidP="00C80D45">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c.</w:t>
      </w:r>
      <w:r>
        <w:rPr>
          <w:rFonts w:ascii="Arial" w:hAnsi="Arial" w:cs="Arial"/>
        </w:rPr>
        <w:tab/>
      </w:r>
      <w:r w:rsidR="00C075DC" w:rsidRPr="00AD19BF">
        <w:rPr>
          <w:rFonts w:ascii="Arial" w:hAnsi="Arial" w:cs="Arial"/>
        </w:rPr>
        <w:t>Strategiz</w:t>
      </w:r>
      <w:r w:rsidR="00B36BA1" w:rsidRPr="00AD19BF">
        <w:rPr>
          <w:rFonts w:ascii="Arial" w:hAnsi="Arial" w:cs="Arial"/>
        </w:rPr>
        <w:t>ing</w:t>
      </w:r>
      <w:r w:rsidR="00C075DC" w:rsidRPr="00AD19BF">
        <w:rPr>
          <w:rFonts w:ascii="Arial" w:hAnsi="Arial" w:cs="Arial"/>
        </w:rPr>
        <w:t xml:space="preserve"> and map debris haul routes.</w:t>
      </w:r>
    </w:p>
    <w:p w14:paraId="0B6AA25D" w14:textId="77777777" w:rsidR="003A774B" w:rsidRPr="00AD19BF" w:rsidRDefault="003A774B" w:rsidP="00C9033A">
      <w:pPr>
        <w:tabs>
          <w:tab w:val="left" w:pos="1008"/>
          <w:tab w:val="left" w:pos="1440"/>
          <w:tab w:val="left" w:pos="1872"/>
          <w:tab w:val="left" w:pos="2304"/>
          <w:tab w:val="left" w:pos="2736"/>
          <w:tab w:val="left" w:pos="3168"/>
          <w:tab w:val="left" w:pos="3600"/>
        </w:tabs>
        <w:rPr>
          <w:rFonts w:ascii="Arial" w:hAnsi="Arial" w:cs="Arial"/>
        </w:rPr>
      </w:pPr>
    </w:p>
    <w:p w14:paraId="14E38415" w14:textId="77777777" w:rsidR="00C075DC" w:rsidRPr="00AD19BF" w:rsidRDefault="00C80D45" w:rsidP="00C80D45">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d.</w:t>
      </w:r>
      <w:r>
        <w:rPr>
          <w:rFonts w:ascii="Arial" w:hAnsi="Arial" w:cs="Arial"/>
        </w:rPr>
        <w:tab/>
      </w:r>
      <w:r w:rsidR="00C075DC" w:rsidRPr="00AD19BF">
        <w:rPr>
          <w:rFonts w:ascii="Arial" w:hAnsi="Arial" w:cs="Arial"/>
        </w:rPr>
        <w:t>Select</w:t>
      </w:r>
      <w:r w:rsidR="00B36BA1" w:rsidRPr="00AD19BF">
        <w:rPr>
          <w:rFonts w:ascii="Arial" w:hAnsi="Arial" w:cs="Arial"/>
        </w:rPr>
        <w:t>ing</w:t>
      </w:r>
      <w:r w:rsidR="00C075DC" w:rsidRPr="00AD19BF">
        <w:rPr>
          <w:rFonts w:ascii="Arial" w:hAnsi="Arial" w:cs="Arial"/>
        </w:rPr>
        <w:t xml:space="preserve"> debris management sites and design</w:t>
      </w:r>
      <w:r w:rsidR="00B36BA1" w:rsidRPr="00AD19BF">
        <w:rPr>
          <w:rFonts w:ascii="Arial" w:hAnsi="Arial" w:cs="Arial"/>
        </w:rPr>
        <w:t>ing</w:t>
      </w:r>
      <w:r w:rsidR="00C075DC" w:rsidRPr="00AD19BF">
        <w:rPr>
          <w:rFonts w:ascii="Arial" w:hAnsi="Arial" w:cs="Arial"/>
        </w:rPr>
        <w:t xml:space="preserve"> the site layout.</w:t>
      </w:r>
    </w:p>
    <w:p w14:paraId="774ED93D" w14:textId="77777777" w:rsidR="003A774B" w:rsidRPr="00AD19BF" w:rsidRDefault="003A774B" w:rsidP="00C9033A">
      <w:pPr>
        <w:tabs>
          <w:tab w:val="left" w:pos="1008"/>
          <w:tab w:val="left" w:pos="1440"/>
          <w:tab w:val="left" w:pos="1872"/>
          <w:tab w:val="left" w:pos="2304"/>
          <w:tab w:val="left" w:pos="2736"/>
          <w:tab w:val="left" w:pos="3168"/>
          <w:tab w:val="left" w:pos="3600"/>
        </w:tabs>
        <w:rPr>
          <w:rFonts w:ascii="Arial" w:hAnsi="Arial" w:cs="Arial"/>
        </w:rPr>
      </w:pPr>
    </w:p>
    <w:p w14:paraId="26F10188" w14:textId="77777777" w:rsidR="00C075DC" w:rsidRPr="00AD19BF" w:rsidRDefault="00C80D45" w:rsidP="00C80D45">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e.</w:t>
      </w:r>
      <w:r>
        <w:rPr>
          <w:rFonts w:ascii="Arial" w:hAnsi="Arial" w:cs="Arial"/>
        </w:rPr>
        <w:tab/>
      </w:r>
      <w:r w:rsidR="00C075DC" w:rsidRPr="00AD19BF">
        <w:rPr>
          <w:rFonts w:ascii="Arial" w:hAnsi="Arial" w:cs="Arial"/>
        </w:rPr>
        <w:t>Determin</w:t>
      </w:r>
      <w:r w:rsidR="00B36BA1" w:rsidRPr="00AD19BF">
        <w:rPr>
          <w:rFonts w:ascii="Arial" w:hAnsi="Arial" w:cs="Arial"/>
        </w:rPr>
        <w:t>ing</w:t>
      </w:r>
      <w:r w:rsidR="00C075DC" w:rsidRPr="00AD19BF">
        <w:rPr>
          <w:rFonts w:ascii="Arial" w:hAnsi="Arial" w:cs="Arial"/>
        </w:rPr>
        <w:t xml:space="preserve"> reduction and recycling means and methods.</w:t>
      </w:r>
    </w:p>
    <w:p w14:paraId="06D4885D" w14:textId="77777777" w:rsidR="00C075DC" w:rsidRPr="00AD19BF" w:rsidRDefault="00C80D45" w:rsidP="00C80D45">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f.</w:t>
      </w:r>
      <w:r>
        <w:rPr>
          <w:rFonts w:ascii="Arial" w:hAnsi="Arial" w:cs="Arial"/>
        </w:rPr>
        <w:tab/>
      </w:r>
      <w:r w:rsidR="00C075DC" w:rsidRPr="00AD19BF">
        <w:rPr>
          <w:rFonts w:ascii="Arial" w:hAnsi="Arial" w:cs="Arial"/>
        </w:rPr>
        <w:t>Identify</w:t>
      </w:r>
      <w:r w:rsidR="00B36BA1" w:rsidRPr="00AD19BF">
        <w:rPr>
          <w:rFonts w:ascii="Arial" w:hAnsi="Arial" w:cs="Arial"/>
        </w:rPr>
        <w:t>ing</w:t>
      </w:r>
      <w:r w:rsidR="00C075DC" w:rsidRPr="00AD19BF">
        <w:rPr>
          <w:rFonts w:ascii="Arial" w:hAnsi="Arial" w:cs="Arial"/>
        </w:rPr>
        <w:t xml:space="preserve"> and coordinat</w:t>
      </w:r>
      <w:r w:rsidR="00B36BA1" w:rsidRPr="00AD19BF">
        <w:rPr>
          <w:rFonts w:ascii="Arial" w:hAnsi="Arial" w:cs="Arial"/>
        </w:rPr>
        <w:t>ing</w:t>
      </w:r>
      <w:r w:rsidR="00C075DC" w:rsidRPr="00AD19BF">
        <w:rPr>
          <w:rFonts w:ascii="Arial" w:hAnsi="Arial" w:cs="Arial"/>
        </w:rPr>
        <w:t xml:space="preserve"> environmental issues.</w:t>
      </w:r>
    </w:p>
    <w:p w14:paraId="228015FA" w14:textId="77777777" w:rsidR="003A774B" w:rsidRPr="00AD19BF" w:rsidRDefault="003A774B" w:rsidP="00C9033A">
      <w:pPr>
        <w:tabs>
          <w:tab w:val="left" w:pos="1008"/>
          <w:tab w:val="left" w:pos="1440"/>
          <w:tab w:val="left" w:pos="1872"/>
          <w:tab w:val="left" w:pos="2304"/>
          <w:tab w:val="left" w:pos="2736"/>
          <w:tab w:val="left" w:pos="3168"/>
          <w:tab w:val="left" w:pos="3600"/>
        </w:tabs>
        <w:rPr>
          <w:rFonts w:ascii="Arial" w:hAnsi="Arial" w:cs="Arial"/>
        </w:rPr>
      </w:pPr>
    </w:p>
    <w:p w14:paraId="26D7E885" w14:textId="77777777" w:rsidR="00C075DC" w:rsidRPr="00AD19BF" w:rsidRDefault="00C80D45" w:rsidP="00C80D45">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g.</w:t>
      </w:r>
      <w:r>
        <w:rPr>
          <w:rFonts w:ascii="Arial" w:hAnsi="Arial" w:cs="Arial"/>
        </w:rPr>
        <w:tab/>
      </w:r>
      <w:r w:rsidR="00C075DC" w:rsidRPr="00AD19BF">
        <w:rPr>
          <w:rFonts w:ascii="Arial" w:hAnsi="Arial" w:cs="Arial"/>
        </w:rPr>
        <w:t>Assess</w:t>
      </w:r>
      <w:r w:rsidR="00B36BA1" w:rsidRPr="00AD19BF">
        <w:rPr>
          <w:rFonts w:ascii="Arial" w:hAnsi="Arial" w:cs="Arial"/>
        </w:rPr>
        <w:t>ing</w:t>
      </w:r>
      <w:r w:rsidR="00C075DC" w:rsidRPr="00AD19BF">
        <w:rPr>
          <w:rFonts w:ascii="Arial" w:hAnsi="Arial" w:cs="Arial"/>
        </w:rPr>
        <w:t xml:space="preserve"> available landfill space and determin</w:t>
      </w:r>
      <w:r w:rsidR="00B36BA1" w:rsidRPr="00AD19BF">
        <w:rPr>
          <w:rFonts w:ascii="Arial" w:hAnsi="Arial" w:cs="Arial"/>
        </w:rPr>
        <w:t>ing</w:t>
      </w:r>
      <w:r w:rsidR="00C075DC" w:rsidRPr="00AD19BF">
        <w:rPr>
          <w:rFonts w:ascii="Arial" w:hAnsi="Arial" w:cs="Arial"/>
        </w:rPr>
        <w:t xml:space="preserve"> if additional space is needed.</w:t>
      </w:r>
    </w:p>
    <w:p w14:paraId="440001D8"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4F5398E7" w14:textId="77777777" w:rsidR="00C075DC" w:rsidRPr="00AD19BF" w:rsidRDefault="00C80D45" w:rsidP="00C80D45">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h.</w:t>
      </w:r>
      <w:r>
        <w:rPr>
          <w:rFonts w:ascii="Arial" w:hAnsi="Arial" w:cs="Arial"/>
        </w:rPr>
        <w:tab/>
      </w:r>
      <w:r w:rsidR="00C075DC" w:rsidRPr="00AD19BF">
        <w:rPr>
          <w:rFonts w:ascii="Arial" w:hAnsi="Arial" w:cs="Arial"/>
        </w:rPr>
        <w:t>Develop</w:t>
      </w:r>
      <w:r w:rsidR="00B36BA1" w:rsidRPr="00AD19BF">
        <w:rPr>
          <w:rFonts w:ascii="Arial" w:hAnsi="Arial" w:cs="Arial"/>
        </w:rPr>
        <w:t>ing</w:t>
      </w:r>
      <w:r w:rsidR="00C075DC" w:rsidRPr="00AD19BF">
        <w:rPr>
          <w:rFonts w:ascii="Arial" w:hAnsi="Arial" w:cs="Arial"/>
        </w:rPr>
        <w:t xml:space="preserve"> the debris collection strategy.</w:t>
      </w:r>
    </w:p>
    <w:p w14:paraId="551DC32A" w14:textId="77777777" w:rsidR="003A774B" w:rsidRPr="00AD19BF" w:rsidRDefault="003A774B" w:rsidP="00C9033A">
      <w:pPr>
        <w:tabs>
          <w:tab w:val="left" w:pos="1008"/>
          <w:tab w:val="left" w:pos="1440"/>
          <w:tab w:val="left" w:pos="1872"/>
          <w:tab w:val="left" w:pos="2304"/>
          <w:tab w:val="left" w:pos="2736"/>
          <w:tab w:val="left" w:pos="3168"/>
          <w:tab w:val="left" w:pos="3600"/>
        </w:tabs>
        <w:rPr>
          <w:rFonts w:ascii="Arial" w:hAnsi="Arial" w:cs="Arial"/>
        </w:rPr>
      </w:pPr>
    </w:p>
    <w:p w14:paraId="71D4F5A6" w14:textId="77777777" w:rsidR="00C075DC" w:rsidRPr="00AD19BF" w:rsidRDefault="00C80D45" w:rsidP="00C80D45">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i.</w:t>
      </w:r>
      <w:r>
        <w:rPr>
          <w:rFonts w:ascii="Arial" w:hAnsi="Arial" w:cs="Arial"/>
        </w:rPr>
        <w:tab/>
      </w:r>
      <w:r w:rsidR="00C075DC" w:rsidRPr="00AD19BF">
        <w:rPr>
          <w:rFonts w:ascii="Arial" w:hAnsi="Arial" w:cs="Arial"/>
        </w:rPr>
        <w:t>Writ</w:t>
      </w:r>
      <w:r w:rsidR="00B36BA1" w:rsidRPr="00AD19BF">
        <w:rPr>
          <w:rFonts w:ascii="Arial" w:hAnsi="Arial" w:cs="Arial"/>
        </w:rPr>
        <w:t>ing</w:t>
      </w:r>
      <w:r w:rsidR="00C075DC" w:rsidRPr="00AD19BF">
        <w:rPr>
          <w:rFonts w:ascii="Arial" w:hAnsi="Arial" w:cs="Arial"/>
        </w:rPr>
        <w:t xml:space="preserve"> contract scopes of work, conditions, and specifications.</w:t>
      </w:r>
    </w:p>
    <w:p w14:paraId="11E0E7E1" w14:textId="77777777" w:rsidR="00C80D45" w:rsidRDefault="00C80D45" w:rsidP="00C80D45">
      <w:pPr>
        <w:tabs>
          <w:tab w:val="left" w:pos="1008"/>
          <w:tab w:val="left" w:pos="1440"/>
          <w:tab w:val="left" w:pos="1872"/>
          <w:tab w:val="left" w:pos="2304"/>
          <w:tab w:val="left" w:pos="2736"/>
          <w:tab w:val="left" w:pos="3168"/>
          <w:tab w:val="left" w:pos="3600"/>
        </w:tabs>
        <w:rPr>
          <w:rFonts w:ascii="Arial" w:hAnsi="Arial" w:cs="Arial"/>
        </w:rPr>
      </w:pPr>
    </w:p>
    <w:p w14:paraId="7C2C5EE7" w14:textId="77777777" w:rsidR="00C075DC" w:rsidRPr="00AD19BF" w:rsidRDefault="00C80D45" w:rsidP="00C80D45">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j.</w:t>
      </w:r>
      <w:r>
        <w:rPr>
          <w:rFonts w:ascii="Arial" w:hAnsi="Arial" w:cs="Arial"/>
        </w:rPr>
        <w:tab/>
      </w:r>
      <w:r w:rsidR="00C075DC" w:rsidRPr="00AD19BF">
        <w:rPr>
          <w:rFonts w:ascii="Arial" w:hAnsi="Arial" w:cs="Arial"/>
        </w:rPr>
        <w:t>Coordinat</w:t>
      </w:r>
      <w:r w:rsidR="00B36BA1" w:rsidRPr="00AD19BF">
        <w:rPr>
          <w:rFonts w:ascii="Arial" w:hAnsi="Arial" w:cs="Arial"/>
        </w:rPr>
        <w:t>ing</w:t>
      </w:r>
      <w:r w:rsidR="00C075DC" w:rsidRPr="00AD19BF">
        <w:rPr>
          <w:rFonts w:ascii="Arial" w:hAnsi="Arial" w:cs="Arial"/>
        </w:rPr>
        <w:t xml:space="preserve"> with other local and State jurisdictions for road clearance and operations.</w:t>
      </w:r>
    </w:p>
    <w:p w14:paraId="4D41BEA6"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6E3BD486" w14:textId="77777777" w:rsidR="00C075DC" w:rsidRPr="00AD19BF" w:rsidRDefault="00C80D45" w:rsidP="00C80D45">
      <w:pPr>
        <w:tabs>
          <w:tab w:val="left" w:pos="1008"/>
          <w:tab w:val="left" w:pos="1440"/>
          <w:tab w:val="left" w:pos="1872"/>
          <w:tab w:val="left" w:pos="2304"/>
          <w:tab w:val="left" w:pos="2736"/>
          <w:tab w:val="left" w:pos="3168"/>
          <w:tab w:val="left" w:pos="3600"/>
        </w:tabs>
        <w:ind w:left="2304" w:hanging="2304"/>
        <w:rPr>
          <w:rFonts w:ascii="Arial" w:hAnsi="Arial" w:cs="Arial"/>
        </w:rPr>
      </w:pPr>
      <w:r>
        <w:rPr>
          <w:rFonts w:ascii="Arial" w:hAnsi="Arial" w:cs="Arial"/>
        </w:rPr>
        <w:tab/>
      </w:r>
      <w:r>
        <w:rPr>
          <w:rFonts w:ascii="Arial" w:hAnsi="Arial" w:cs="Arial"/>
        </w:rPr>
        <w:tab/>
      </w:r>
      <w:r>
        <w:rPr>
          <w:rFonts w:ascii="Arial" w:hAnsi="Arial" w:cs="Arial"/>
        </w:rPr>
        <w:tab/>
        <w:t>k.</w:t>
      </w:r>
      <w:r>
        <w:rPr>
          <w:rFonts w:ascii="Arial" w:hAnsi="Arial" w:cs="Arial"/>
        </w:rPr>
        <w:tab/>
      </w:r>
      <w:r w:rsidR="00C075DC" w:rsidRPr="00AD19BF">
        <w:rPr>
          <w:rFonts w:ascii="Arial" w:hAnsi="Arial" w:cs="Arial"/>
        </w:rPr>
        <w:t>Establish</w:t>
      </w:r>
      <w:r w:rsidR="00B36BA1" w:rsidRPr="00AD19BF">
        <w:rPr>
          <w:rFonts w:ascii="Arial" w:hAnsi="Arial" w:cs="Arial"/>
        </w:rPr>
        <w:t>ing</w:t>
      </w:r>
      <w:r w:rsidR="00C075DC" w:rsidRPr="00AD19BF">
        <w:rPr>
          <w:rFonts w:ascii="Arial" w:hAnsi="Arial" w:cs="Arial"/>
        </w:rPr>
        <w:t xml:space="preserve"> a process for building damage assessment and condemnation (including public and private properties).</w:t>
      </w:r>
    </w:p>
    <w:p w14:paraId="0854F9F1" w14:textId="77777777" w:rsidR="00C075DC" w:rsidRPr="00AD19BF" w:rsidRDefault="00C075DC" w:rsidP="00C9033A">
      <w:pPr>
        <w:pStyle w:val="ListParagraph"/>
        <w:tabs>
          <w:tab w:val="left" w:pos="1008"/>
          <w:tab w:val="left" w:pos="1440"/>
          <w:tab w:val="left" w:pos="1872"/>
          <w:tab w:val="left" w:pos="2304"/>
          <w:tab w:val="left" w:pos="2736"/>
          <w:tab w:val="left" w:pos="3168"/>
          <w:tab w:val="left" w:pos="3600"/>
        </w:tabs>
        <w:ind w:left="0"/>
      </w:pPr>
    </w:p>
    <w:p w14:paraId="3F053D56" w14:textId="77777777" w:rsidR="00C075DC" w:rsidRPr="00AD19BF" w:rsidRDefault="00C80D45" w:rsidP="00C80D45">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r>
      <w:r>
        <w:rPr>
          <w:rFonts w:ascii="Arial" w:hAnsi="Arial" w:cs="Arial"/>
        </w:rPr>
        <w:tab/>
        <w:t>l.</w:t>
      </w:r>
      <w:r>
        <w:rPr>
          <w:rFonts w:ascii="Arial" w:hAnsi="Arial" w:cs="Arial"/>
        </w:rPr>
        <w:tab/>
      </w:r>
      <w:r w:rsidR="00C075DC" w:rsidRPr="00AD19BF">
        <w:rPr>
          <w:rFonts w:ascii="Arial" w:hAnsi="Arial" w:cs="Arial"/>
        </w:rPr>
        <w:t>Issue permits.</w:t>
      </w:r>
    </w:p>
    <w:p w14:paraId="470EDB37" w14:textId="77777777" w:rsidR="00C075DC" w:rsidRPr="00C80D45" w:rsidRDefault="00C075DC" w:rsidP="00C9033A">
      <w:pPr>
        <w:pStyle w:val="ListParagraph"/>
        <w:tabs>
          <w:tab w:val="left" w:pos="1008"/>
          <w:tab w:val="left" w:pos="1440"/>
          <w:tab w:val="left" w:pos="1872"/>
          <w:tab w:val="left" w:pos="2304"/>
          <w:tab w:val="left" w:pos="2736"/>
          <w:tab w:val="left" w:pos="3168"/>
          <w:tab w:val="left" w:pos="3600"/>
        </w:tabs>
        <w:ind w:left="0"/>
      </w:pPr>
    </w:p>
    <w:p w14:paraId="1FFCB80E" w14:textId="77777777" w:rsidR="00C075DC" w:rsidRPr="00E955C1" w:rsidRDefault="00C80D45" w:rsidP="00C80D45">
      <w:pPr>
        <w:tabs>
          <w:tab w:val="left" w:pos="1008"/>
          <w:tab w:val="left" w:pos="1440"/>
          <w:tab w:val="left" w:pos="1872"/>
          <w:tab w:val="left" w:pos="2304"/>
          <w:tab w:val="left" w:pos="2736"/>
          <w:tab w:val="left" w:pos="3168"/>
          <w:tab w:val="left" w:pos="3600"/>
        </w:tabs>
        <w:rPr>
          <w:rFonts w:ascii="Arial" w:hAnsi="Arial" w:cs="Arial"/>
          <w:caps/>
          <w:u w:val="single"/>
        </w:rPr>
      </w:pPr>
      <w:r w:rsidRPr="00E955C1">
        <w:rPr>
          <w:rFonts w:ascii="Arial" w:hAnsi="Arial" w:cs="Arial"/>
          <w:caps/>
        </w:rPr>
        <w:t>VI.</w:t>
      </w:r>
      <w:r w:rsidRPr="00E955C1">
        <w:rPr>
          <w:rFonts w:ascii="Arial" w:hAnsi="Arial" w:cs="Arial"/>
          <w:caps/>
        </w:rPr>
        <w:tab/>
      </w:r>
      <w:r w:rsidR="00C075DC" w:rsidRPr="00E955C1">
        <w:rPr>
          <w:rFonts w:ascii="Arial" w:hAnsi="Arial" w:cs="Arial"/>
          <w:caps/>
          <w:u w:val="single"/>
        </w:rPr>
        <w:t>Emergency Communications Plan:</w:t>
      </w:r>
    </w:p>
    <w:p w14:paraId="3D2DBA37" w14:textId="77777777" w:rsidR="00C075DC" w:rsidRPr="00E955C1" w:rsidRDefault="00C075DC" w:rsidP="00C9033A">
      <w:pPr>
        <w:pStyle w:val="ListParagraph"/>
        <w:tabs>
          <w:tab w:val="left" w:pos="1008"/>
          <w:tab w:val="left" w:pos="1440"/>
          <w:tab w:val="left" w:pos="1872"/>
          <w:tab w:val="left" w:pos="2304"/>
          <w:tab w:val="left" w:pos="2736"/>
          <w:tab w:val="left" w:pos="3168"/>
          <w:tab w:val="left" w:pos="3600"/>
        </w:tabs>
        <w:ind w:left="0"/>
      </w:pPr>
    </w:p>
    <w:p w14:paraId="1E4DB49D" w14:textId="77777777" w:rsidR="00C075DC" w:rsidRPr="00E955C1" w:rsidRDefault="00C80D45" w:rsidP="00C80D45">
      <w:pPr>
        <w:tabs>
          <w:tab w:val="left" w:pos="1008"/>
          <w:tab w:val="left" w:pos="1440"/>
          <w:tab w:val="left" w:pos="1872"/>
          <w:tab w:val="left" w:pos="2304"/>
          <w:tab w:val="left" w:pos="2736"/>
          <w:tab w:val="left" w:pos="3168"/>
          <w:tab w:val="left" w:pos="3600"/>
        </w:tabs>
        <w:ind w:left="1008" w:hanging="1008"/>
        <w:rPr>
          <w:rFonts w:ascii="Arial" w:hAnsi="Arial" w:cs="Arial"/>
        </w:rPr>
      </w:pPr>
      <w:r w:rsidRPr="00E955C1">
        <w:rPr>
          <w:rFonts w:ascii="Arial" w:hAnsi="Arial" w:cs="Arial"/>
        </w:rPr>
        <w:tab/>
      </w:r>
      <w:r w:rsidR="00C075DC" w:rsidRPr="00E955C1">
        <w:rPr>
          <w:rFonts w:ascii="Arial" w:hAnsi="Arial" w:cs="Arial"/>
        </w:rPr>
        <w:t xml:space="preserve">Under most emergencies/disasters, communications will be primarily by radio, land telephone lines, cellular telephones, or computer; however, the municipality recognizes that as a result of some disasters, various communications systems may </w:t>
      </w:r>
      <w:r w:rsidR="00F01997" w:rsidRPr="00E955C1">
        <w:rPr>
          <w:rFonts w:ascii="Arial" w:hAnsi="Arial" w:cs="Arial"/>
        </w:rPr>
        <w:t xml:space="preserve">be </w:t>
      </w:r>
      <w:r w:rsidR="00B36BA1" w:rsidRPr="00E955C1">
        <w:rPr>
          <w:rFonts w:ascii="Arial" w:hAnsi="Arial" w:cs="Arial"/>
        </w:rPr>
        <w:t>in</w:t>
      </w:r>
      <w:r w:rsidR="00C075DC" w:rsidRPr="00E955C1">
        <w:rPr>
          <w:rFonts w:ascii="Arial" w:hAnsi="Arial" w:cs="Arial"/>
        </w:rPr>
        <w:t>operable.</w:t>
      </w:r>
    </w:p>
    <w:p w14:paraId="26169C57" w14:textId="77777777" w:rsidR="00C075DC" w:rsidRPr="00E955C1" w:rsidRDefault="00C075DC" w:rsidP="00C80D45">
      <w:pPr>
        <w:tabs>
          <w:tab w:val="left" w:pos="1008"/>
          <w:tab w:val="left" w:pos="1440"/>
          <w:tab w:val="left" w:pos="1872"/>
          <w:tab w:val="left" w:pos="2304"/>
          <w:tab w:val="left" w:pos="2736"/>
          <w:tab w:val="left" w:pos="3168"/>
          <w:tab w:val="left" w:pos="3600"/>
        </w:tabs>
        <w:rPr>
          <w:rFonts w:ascii="Arial" w:hAnsi="Arial" w:cs="Arial"/>
          <w:b/>
          <w:u w:val="single"/>
        </w:rPr>
      </w:pPr>
    </w:p>
    <w:p w14:paraId="4C787D03" w14:textId="77777777" w:rsidR="00C075DC" w:rsidRPr="00E955C1" w:rsidRDefault="00C80D45" w:rsidP="00C80D45">
      <w:pPr>
        <w:tabs>
          <w:tab w:val="left" w:pos="1008"/>
          <w:tab w:val="left" w:pos="1440"/>
          <w:tab w:val="left" w:pos="1872"/>
          <w:tab w:val="left" w:pos="2304"/>
          <w:tab w:val="left" w:pos="2736"/>
          <w:tab w:val="left" w:pos="3168"/>
          <w:tab w:val="left" w:pos="3600"/>
        </w:tabs>
        <w:ind w:left="1440" w:hanging="1440"/>
        <w:rPr>
          <w:rFonts w:ascii="Arial" w:hAnsi="Arial" w:cs="Arial"/>
        </w:rPr>
      </w:pPr>
      <w:r w:rsidRPr="00E955C1">
        <w:rPr>
          <w:rFonts w:ascii="Arial" w:hAnsi="Arial" w:cs="Arial"/>
        </w:rPr>
        <w:tab/>
        <w:t>A.</w:t>
      </w:r>
      <w:r w:rsidRPr="00E955C1">
        <w:rPr>
          <w:rFonts w:ascii="Arial" w:hAnsi="Arial" w:cs="Arial"/>
        </w:rPr>
        <w:tab/>
      </w:r>
      <w:r w:rsidR="00C075DC" w:rsidRPr="00E955C1">
        <w:rPr>
          <w:rFonts w:ascii="Arial" w:hAnsi="Arial" w:cs="Arial"/>
        </w:rPr>
        <w:t>All members of the Debris Management Staff will strive to maintain access to a multiple communications systems.</w:t>
      </w:r>
      <w:r w:rsidR="0051216E">
        <w:rPr>
          <w:rFonts w:ascii="Arial" w:hAnsi="Arial" w:cs="Arial"/>
        </w:rPr>
        <w:t xml:space="preserve"> </w:t>
      </w:r>
      <w:r w:rsidR="00C075DC" w:rsidRPr="00E955C1">
        <w:rPr>
          <w:rFonts w:ascii="Arial" w:hAnsi="Arial" w:cs="Arial"/>
        </w:rPr>
        <w:t>A communications plan (ICS Form 205) define</w:t>
      </w:r>
      <w:r w:rsidR="004B65B1" w:rsidRPr="00E955C1">
        <w:rPr>
          <w:rFonts w:ascii="Arial" w:hAnsi="Arial" w:cs="Arial"/>
        </w:rPr>
        <w:t>s</w:t>
      </w:r>
      <w:r w:rsidR="00C075DC" w:rsidRPr="00E955C1">
        <w:rPr>
          <w:rFonts w:ascii="Arial" w:hAnsi="Arial" w:cs="Arial"/>
        </w:rPr>
        <w:t xml:space="preserve"> systems currently available and their designated uses.</w:t>
      </w:r>
    </w:p>
    <w:p w14:paraId="4560B9E6" w14:textId="77777777" w:rsidR="00C075DC" w:rsidRPr="00E955C1"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2AC89648" w14:textId="77777777" w:rsidR="00C075DC" w:rsidRPr="00E955C1" w:rsidRDefault="00C80D45" w:rsidP="00C80D45">
      <w:pPr>
        <w:tabs>
          <w:tab w:val="left" w:pos="1008"/>
          <w:tab w:val="left" w:pos="1440"/>
          <w:tab w:val="left" w:pos="1872"/>
          <w:tab w:val="left" w:pos="2304"/>
          <w:tab w:val="left" w:pos="2736"/>
          <w:tab w:val="left" w:pos="3168"/>
          <w:tab w:val="left" w:pos="3600"/>
        </w:tabs>
        <w:ind w:left="1440" w:hanging="1440"/>
        <w:rPr>
          <w:rFonts w:ascii="Arial" w:hAnsi="Arial" w:cs="Arial"/>
        </w:rPr>
      </w:pPr>
      <w:r w:rsidRPr="00E955C1">
        <w:rPr>
          <w:rFonts w:ascii="Arial" w:hAnsi="Arial" w:cs="Arial"/>
        </w:rPr>
        <w:tab/>
        <w:t>B.</w:t>
      </w:r>
      <w:r w:rsidRPr="00E955C1">
        <w:rPr>
          <w:rFonts w:ascii="Arial" w:hAnsi="Arial" w:cs="Arial"/>
        </w:rPr>
        <w:tab/>
      </w:r>
      <w:r w:rsidR="00C075DC" w:rsidRPr="00E955C1">
        <w:rPr>
          <w:rFonts w:ascii="Arial" w:hAnsi="Arial" w:cs="Arial"/>
        </w:rPr>
        <w:t>Debris Management Staff and field operations will use an appropriate mix of radio, wireless phone and landline phones</w:t>
      </w:r>
      <w:r w:rsidR="004B65B1" w:rsidRPr="00E955C1">
        <w:rPr>
          <w:rFonts w:ascii="Arial" w:hAnsi="Arial" w:cs="Arial"/>
        </w:rPr>
        <w:t>.</w:t>
      </w:r>
      <w:r w:rsidR="00C075DC" w:rsidRPr="00E955C1">
        <w:rPr>
          <w:rFonts w:ascii="Arial" w:hAnsi="Arial" w:cs="Arial"/>
        </w:rPr>
        <w:t xml:space="preserve"> </w:t>
      </w:r>
    </w:p>
    <w:p w14:paraId="6C3A06F2" w14:textId="77777777" w:rsidR="003C531D" w:rsidRPr="00E955C1" w:rsidRDefault="003C531D" w:rsidP="00C9033A">
      <w:pPr>
        <w:tabs>
          <w:tab w:val="left" w:pos="1008"/>
          <w:tab w:val="left" w:pos="1440"/>
          <w:tab w:val="left" w:pos="1872"/>
          <w:tab w:val="left" w:pos="2304"/>
          <w:tab w:val="left" w:pos="2736"/>
          <w:tab w:val="left" w:pos="3168"/>
          <w:tab w:val="left" w:pos="3600"/>
        </w:tabs>
        <w:rPr>
          <w:rFonts w:ascii="Arial" w:hAnsi="Arial" w:cs="Arial"/>
        </w:rPr>
      </w:pPr>
    </w:p>
    <w:p w14:paraId="09295400" w14:textId="77777777" w:rsidR="00C075DC" w:rsidRPr="00E955C1" w:rsidRDefault="00C80D45" w:rsidP="00C80D45">
      <w:pPr>
        <w:tabs>
          <w:tab w:val="left" w:pos="1008"/>
          <w:tab w:val="left" w:pos="1440"/>
          <w:tab w:val="left" w:pos="1872"/>
          <w:tab w:val="left" w:pos="2304"/>
          <w:tab w:val="left" w:pos="2736"/>
          <w:tab w:val="left" w:pos="3168"/>
          <w:tab w:val="left" w:pos="3600"/>
        </w:tabs>
        <w:ind w:left="1440" w:hanging="1440"/>
        <w:rPr>
          <w:rFonts w:ascii="Arial" w:hAnsi="Arial" w:cs="Arial"/>
        </w:rPr>
      </w:pPr>
      <w:r w:rsidRPr="00E955C1">
        <w:rPr>
          <w:rFonts w:ascii="Arial" w:hAnsi="Arial" w:cs="Arial"/>
        </w:rPr>
        <w:tab/>
        <w:t>C.</w:t>
      </w:r>
      <w:r w:rsidRPr="00E955C1">
        <w:rPr>
          <w:rFonts w:ascii="Arial" w:hAnsi="Arial" w:cs="Arial"/>
        </w:rPr>
        <w:tab/>
      </w:r>
      <w:r w:rsidR="00C075DC" w:rsidRPr="00E955C1">
        <w:rPr>
          <w:rFonts w:ascii="Arial" w:hAnsi="Arial" w:cs="Arial"/>
        </w:rPr>
        <w:t xml:space="preserve">If land lines, radios, and wireless phones are </w:t>
      </w:r>
      <w:r w:rsidR="00B36BA1" w:rsidRPr="00E955C1">
        <w:rPr>
          <w:rFonts w:ascii="Arial" w:hAnsi="Arial" w:cs="Arial"/>
        </w:rPr>
        <w:t>in</w:t>
      </w:r>
      <w:r w:rsidR="00C075DC" w:rsidRPr="00E955C1">
        <w:rPr>
          <w:rFonts w:ascii="Arial" w:hAnsi="Arial" w:cs="Arial"/>
        </w:rPr>
        <w:t xml:space="preserve">operable, then Debris Management Staff and field personnel will use “runners” between the </w:t>
      </w:r>
      <w:r w:rsidR="004B65B1" w:rsidRPr="00E955C1">
        <w:rPr>
          <w:rFonts w:ascii="Arial" w:hAnsi="Arial" w:cs="Arial"/>
        </w:rPr>
        <w:t xml:space="preserve">EOC </w:t>
      </w:r>
      <w:r w:rsidR="00C075DC" w:rsidRPr="00E955C1">
        <w:rPr>
          <w:rFonts w:ascii="Arial" w:hAnsi="Arial" w:cs="Arial"/>
        </w:rPr>
        <w:t>and other operations centers and the field.</w:t>
      </w:r>
    </w:p>
    <w:p w14:paraId="11882EA3" w14:textId="77777777" w:rsidR="00C075DC" w:rsidRPr="00E955C1"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3071E441" w14:textId="77777777" w:rsidR="00C075DC" w:rsidRPr="00E955C1" w:rsidRDefault="00C80D45" w:rsidP="00C80D45">
      <w:pPr>
        <w:tabs>
          <w:tab w:val="left" w:pos="1008"/>
          <w:tab w:val="left" w:pos="1440"/>
          <w:tab w:val="left" w:pos="1872"/>
          <w:tab w:val="left" w:pos="2304"/>
          <w:tab w:val="left" w:pos="2736"/>
          <w:tab w:val="left" w:pos="3168"/>
          <w:tab w:val="left" w:pos="3600"/>
        </w:tabs>
        <w:rPr>
          <w:rFonts w:ascii="Arial" w:hAnsi="Arial" w:cs="Arial"/>
        </w:rPr>
      </w:pPr>
      <w:r w:rsidRPr="00E955C1">
        <w:rPr>
          <w:rFonts w:ascii="Arial" w:hAnsi="Arial" w:cs="Arial"/>
        </w:rPr>
        <w:tab/>
        <w:t>D.</w:t>
      </w:r>
      <w:r w:rsidRPr="00E955C1">
        <w:rPr>
          <w:rFonts w:ascii="Arial" w:hAnsi="Arial" w:cs="Arial"/>
        </w:rPr>
        <w:tab/>
      </w:r>
      <w:r w:rsidR="0061467D" w:rsidRPr="00E955C1">
        <w:rPr>
          <w:rFonts w:ascii="Arial" w:hAnsi="Arial" w:cs="Arial"/>
        </w:rPr>
        <w:t>Communication</w:t>
      </w:r>
      <w:r w:rsidR="00C075DC" w:rsidRPr="00E955C1">
        <w:rPr>
          <w:rFonts w:ascii="Arial" w:hAnsi="Arial" w:cs="Arial"/>
        </w:rPr>
        <w:t xml:space="preserve"> resources are in the Annex B – Communications &amp; Warning.</w:t>
      </w:r>
    </w:p>
    <w:p w14:paraId="1C4E5E91" w14:textId="77777777" w:rsidR="00C075DC" w:rsidRPr="00E955C1"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058EA90F" w14:textId="77777777" w:rsidR="00C075DC" w:rsidRPr="00E955C1" w:rsidRDefault="00263216" w:rsidP="00263216">
      <w:pPr>
        <w:tabs>
          <w:tab w:val="left" w:pos="1008"/>
          <w:tab w:val="left" w:pos="1440"/>
          <w:tab w:val="left" w:pos="1872"/>
          <w:tab w:val="left" w:pos="2304"/>
          <w:tab w:val="left" w:pos="2736"/>
          <w:tab w:val="left" w:pos="3168"/>
          <w:tab w:val="left" w:pos="3600"/>
        </w:tabs>
        <w:rPr>
          <w:rFonts w:ascii="Arial" w:hAnsi="Arial" w:cs="Arial"/>
          <w:caps/>
          <w:u w:val="single"/>
        </w:rPr>
      </w:pPr>
      <w:r w:rsidRPr="00E955C1">
        <w:rPr>
          <w:rFonts w:ascii="Arial" w:hAnsi="Arial" w:cs="Arial"/>
          <w:caps/>
        </w:rPr>
        <w:t>VII.</w:t>
      </w:r>
      <w:r w:rsidRPr="00E955C1">
        <w:rPr>
          <w:rFonts w:ascii="Arial" w:hAnsi="Arial" w:cs="Arial"/>
          <w:caps/>
        </w:rPr>
        <w:tab/>
      </w:r>
      <w:r w:rsidR="00C075DC" w:rsidRPr="00E955C1">
        <w:rPr>
          <w:rFonts w:ascii="Arial" w:hAnsi="Arial" w:cs="Arial"/>
          <w:caps/>
          <w:u w:val="single"/>
        </w:rPr>
        <w:t xml:space="preserve">Health </w:t>
      </w:r>
      <w:r w:rsidR="007952D3" w:rsidRPr="00E955C1">
        <w:rPr>
          <w:rFonts w:ascii="Arial" w:hAnsi="Arial" w:cs="Arial"/>
          <w:u w:val="single"/>
        </w:rPr>
        <w:t xml:space="preserve">and </w:t>
      </w:r>
      <w:r w:rsidR="00C075DC" w:rsidRPr="00E955C1">
        <w:rPr>
          <w:rFonts w:ascii="Arial" w:hAnsi="Arial" w:cs="Arial"/>
          <w:caps/>
          <w:u w:val="single"/>
        </w:rPr>
        <w:t xml:space="preserve">Safety Plan </w:t>
      </w:r>
      <w:r w:rsidR="007952D3" w:rsidRPr="00E955C1">
        <w:rPr>
          <w:rFonts w:ascii="Arial" w:hAnsi="Arial" w:cs="Arial"/>
          <w:u w:val="single"/>
        </w:rPr>
        <w:t>and</w:t>
      </w:r>
      <w:r w:rsidR="00C075DC" w:rsidRPr="00E955C1">
        <w:rPr>
          <w:rFonts w:ascii="Arial" w:hAnsi="Arial" w:cs="Arial"/>
          <w:caps/>
          <w:u w:val="single"/>
        </w:rPr>
        <w:t xml:space="preserve"> Procedures: </w:t>
      </w:r>
    </w:p>
    <w:p w14:paraId="4CF869C2" w14:textId="77777777" w:rsidR="00C075DC" w:rsidRPr="00E955C1"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70FE11FD" w14:textId="77777777" w:rsidR="00C075DC" w:rsidRPr="00AD19BF" w:rsidRDefault="00263216" w:rsidP="00263216">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A.</w:t>
      </w:r>
      <w:r>
        <w:rPr>
          <w:rFonts w:ascii="Arial" w:hAnsi="Arial" w:cs="Arial"/>
        </w:rPr>
        <w:tab/>
      </w:r>
      <w:r w:rsidR="00B36BA1" w:rsidRPr="00AD19BF">
        <w:rPr>
          <w:rFonts w:ascii="Arial" w:hAnsi="Arial" w:cs="Arial"/>
        </w:rPr>
        <w:t>Protecting the community’s</w:t>
      </w:r>
      <w:r w:rsidR="00C075DC" w:rsidRPr="00AD19BF">
        <w:rPr>
          <w:rFonts w:ascii="Arial" w:hAnsi="Arial" w:cs="Arial"/>
        </w:rPr>
        <w:t xml:space="preserve"> health and safety by remov</w:t>
      </w:r>
      <w:r w:rsidR="00B36BA1" w:rsidRPr="00AD19BF">
        <w:rPr>
          <w:rFonts w:ascii="Arial" w:hAnsi="Arial" w:cs="Arial"/>
        </w:rPr>
        <w:t xml:space="preserve">ing </w:t>
      </w:r>
      <w:r w:rsidR="00C075DC" w:rsidRPr="00AD19BF">
        <w:rPr>
          <w:rFonts w:ascii="Arial" w:hAnsi="Arial" w:cs="Arial"/>
        </w:rPr>
        <w:t>debris presents a number of risks to the health and safety of responders</w:t>
      </w:r>
      <w:r w:rsidR="007F11DE" w:rsidRPr="00AD19BF">
        <w:rPr>
          <w:rFonts w:ascii="Arial" w:hAnsi="Arial" w:cs="Arial"/>
        </w:rPr>
        <w:t>,</w:t>
      </w:r>
      <w:r w:rsidR="00C075DC" w:rsidRPr="00AD19BF">
        <w:rPr>
          <w:rFonts w:ascii="Arial" w:hAnsi="Arial" w:cs="Arial"/>
        </w:rPr>
        <w:t xml:space="preserve"> contractors</w:t>
      </w:r>
      <w:r w:rsidR="007F11DE" w:rsidRPr="00AD19BF">
        <w:rPr>
          <w:rFonts w:ascii="Arial" w:hAnsi="Arial" w:cs="Arial"/>
        </w:rPr>
        <w:t>, citizens and volunteers</w:t>
      </w:r>
      <w:r w:rsidR="00C075DC" w:rsidRPr="00AD19BF">
        <w:rPr>
          <w:rFonts w:ascii="Arial" w:hAnsi="Arial" w:cs="Arial"/>
        </w:rPr>
        <w:t xml:space="preserve"> engaged in debris management operations.</w:t>
      </w:r>
      <w:r w:rsidR="0051216E">
        <w:rPr>
          <w:rFonts w:ascii="Arial" w:hAnsi="Arial" w:cs="Arial"/>
        </w:rPr>
        <w:t xml:space="preserve"> </w:t>
      </w:r>
      <w:r w:rsidR="00C075DC" w:rsidRPr="00AD19BF">
        <w:rPr>
          <w:rFonts w:ascii="Arial" w:hAnsi="Arial" w:cs="Arial"/>
        </w:rPr>
        <w:t>Therefore, the Debris Manager will oversee the development of a Health and Safety Strategy, using currently approved safety standards</w:t>
      </w:r>
      <w:r w:rsidR="007F11DE" w:rsidRPr="00AD19BF">
        <w:rPr>
          <w:rFonts w:ascii="Arial" w:hAnsi="Arial" w:cs="Arial"/>
        </w:rPr>
        <w:t>.</w:t>
      </w:r>
      <w:r w:rsidR="00C075DC" w:rsidRPr="00AD19BF">
        <w:rPr>
          <w:rFonts w:ascii="Arial" w:hAnsi="Arial" w:cs="Arial"/>
        </w:rPr>
        <w:t xml:space="preserve"> Site safety is the responsibility of every </w:t>
      </w:r>
      <w:r w:rsidR="007F11DE" w:rsidRPr="00AD19BF">
        <w:rPr>
          <w:rFonts w:ascii="Arial" w:hAnsi="Arial" w:cs="Arial"/>
        </w:rPr>
        <w:t>responder, elected/appointed official.</w:t>
      </w:r>
      <w:r w:rsidR="0051216E">
        <w:rPr>
          <w:rFonts w:ascii="Arial" w:hAnsi="Arial" w:cs="Arial"/>
        </w:rPr>
        <w:t xml:space="preserve"> </w:t>
      </w:r>
      <w:r w:rsidR="007F11DE" w:rsidRPr="00AD19BF">
        <w:rPr>
          <w:rFonts w:ascii="Arial" w:hAnsi="Arial" w:cs="Arial"/>
        </w:rPr>
        <w:t>D</w:t>
      </w:r>
      <w:r w:rsidR="00C075DC" w:rsidRPr="00AD19BF">
        <w:rPr>
          <w:rFonts w:ascii="Arial" w:hAnsi="Arial" w:cs="Arial"/>
        </w:rPr>
        <w:t>angerous or hazardous conditions and activities should be reported</w:t>
      </w:r>
      <w:r w:rsidR="007F11DE" w:rsidRPr="00AD19BF">
        <w:rPr>
          <w:rFonts w:ascii="Arial" w:hAnsi="Arial" w:cs="Arial"/>
        </w:rPr>
        <w:t xml:space="preserve"> to the EOC</w:t>
      </w:r>
      <w:r w:rsidR="00C075DC" w:rsidRPr="00AD19BF">
        <w:rPr>
          <w:rFonts w:ascii="Arial" w:hAnsi="Arial" w:cs="Arial"/>
        </w:rPr>
        <w:t xml:space="preserve"> immediately.</w:t>
      </w:r>
      <w:r w:rsidR="0051216E">
        <w:rPr>
          <w:rFonts w:ascii="Arial" w:hAnsi="Arial" w:cs="Arial"/>
        </w:rPr>
        <w:t xml:space="preserve"> </w:t>
      </w:r>
      <w:r w:rsidR="00C075DC" w:rsidRPr="00AD19BF">
        <w:rPr>
          <w:rFonts w:ascii="Arial" w:hAnsi="Arial" w:cs="Arial"/>
        </w:rPr>
        <w:t>DHHS personnel ma</w:t>
      </w:r>
      <w:r w:rsidR="007F11DE" w:rsidRPr="00AD19BF">
        <w:rPr>
          <w:rFonts w:ascii="Arial" w:hAnsi="Arial" w:cs="Arial"/>
        </w:rPr>
        <w:t>y</w:t>
      </w:r>
      <w:r w:rsidR="00FA6317" w:rsidRPr="00AD19BF">
        <w:rPr>
          <w:rFonts w:ascii="Arial" w:hAnsi="Arial" w:cs="Arial"/>
        </w:rPr>
        <w:t xml:space="preserve"> </w:t>
      </w:r>
      <w:r w:rsidR="00C075DC" w:rsidRPr="00AD19BF">
        <w:rPr>
          <w:rFonts w:ascii="Arial" w:hAnsi="Arial" w:cs="Arial"/>
        </w:rPr>
        <w:t xml:space="preserve">provide technical assistance in the </w:t>
      </w:r>
      <w:r w:rsidR="00FA6317" w:rsidRPr="00AD19BF">
        <w:rPr>
          <w:rFonts w:ascii="Arial" w:hAnsi="Arial" w:cs="Arial"/>
        </w:rPr>
        <w:t>H</w:t>
      </w:r>
      <w:r w:rsidR="00C075DC" w:rsidRPr="00AD19BF">
        <w:rPr>
          <w:rFonts w:ascii="Arial" w:hAnsi="Arial" w:cs="Arial"/>
        </w:rPr>
        <w:t>ealth and Safety Plan.</w:t>
      </w:r>
    </w:p>
    <w:p w14:paraId="5E0500EF" w14:textId="77777777" w:rsidR="00C075DC" w:rsidRPr="00AD19BF" w:rsidRDefault="00C075DC" w:rsidP="00C9033A">
      <w:pPr>
        <w:tabs>
          <w:tab w:val="left" w:pos="1008"/>
          <w:tab w:val="left" w:pos="1440"/>
          <w:tab w:val="left" w:pos="1872"/>
          <w:tab w:val="left" w:pos="2304"/>
          <w:tab w:val="left" w:pos="2736"/>
          <w:tab w:val="left" w:pos="3168"/>
          <w:tab w:val="left" w:pos="3600"/>
        </w:tabs>
        <w:rPr>
          <w:rFonts w:ascii="Arial" w:hAnsi="Arial" w:cs="Arial"/>
        </w:rPr>
      </w:pPr>
    </w:p>
    <w:p w14:paraId="0101AB91" w14:textId="77777777" w:rsidR="00C075DC" w:rsidRPr="00AD19BF" w:rsidRDefault="00263216" w:rsidP="00263216">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B.</w:t>
      </w:r>
      <w:r>
        <w:rPr>
          <w:rFonts w:ascii="Arial" w:hAnsi="Arial" w:cs="Arial"/>
        </w:rPr>
        <w:tab/>
      </w:r>
      <w:r w:rsidR="00C075DC" w:rsidRPr="00AD19BF">
        <w:rPr>
          <w:rFonts w:ascii="Arial" w:hAnsi="Arial" w:cs="Arial"/>
        </w:rPr>
        <w:t>Contracted labor will follow all establish safety procedures determined by the Debris Manager.</w:t>
      </w:r>
      <w:r w:rsidR="0051216E">
        <w:rPr>
          <w:rFonts w:ascii="Arial" w:hAnsi="Arial" w:cs="Arial"/>
        </w:rPr>
        <w:t xml:space="preserve"> </w:t>
      </w:r>
      <w:r w:rsidR="00C075DC" w:rsidRPr="00AD19BF">
        <w:rPr>
          <w:rFonts w:ascii="Arial" w:hAnsi="Arial" w:cs="Arial"/>
        </w:rPr>
        <w:t xml:space="preserve">The Debris Manager may assign personnel as Safety Officers to develop </w:t>
      </w:r>
      <w:r w:rsidR="007F11DE" w:rsidRPr="00AD19BF">
        <w:rPr>
          <w:rFonts w:ascii="Arial" w:hAnsi="Arial" w:cs="Arial"/>
        </w:rPr>
        <w:t xml:space="preserve">the </w:t>
      </w:r>
      <w:r w:rsidR="00C075DC" w:rsidRPr="00AD19BF">
        <w:rPr>
          <w:rFonts w:ascii="Arial" w:hAnsi="Arial" w:cs="Arial"/>
        </w:rPr>
        <w:t>Health and Safety Plan, as well as monitor operations for adherence to this plan.</w:t>
      </w:r>
    </w:p>
    <w:p w14:paraId="381F8BE1" w14:textId="77777777" w:rsidR="003C531D" w:rsidRPr="00AD19BF" w:rsidRDefault="003C531D" w:rsidP="00C9033A">
      <w:pPr>
        <w:tabs>
          <w:tab w:val="left" w:pos="1008"/>
          <w:tab w:val="left" w:pos="1440"/>
          <w:tab w:val="left" w:pos="1872"/>
          <w:tab w:val="left" w:pos="2304"/>
          <w:tab w:val="left" w:pos="2736"/>
          <w:tab w:val="left" w:pos="3168"/>
          <w:tab w:val="left" w:pos="3600"/>
        </w:tabs>
        <w:rPr>
          <w:rFonts w:ascii="Arial" w:hAnsi="Arial" w:cs="Arial"/>
        </w:rPr>
      </w:pPr>
    </w:p>
    <w:p w14:paraId="2D46050A" w14:textId="77777777" w:rsidR="009C293F" w:rsidRPr="00AD19BF" w:rsidRDefault="00263216" w:rsidP="00263216">
      <w:pPr>
        <w:tabs>
          <w:tab w:val="left" w:pos="1008"/>
          <w:tab w:val="left" w:pos="1440"/>
          <w:tab w:val="left" w:pos="1872"/>
          <w:tab w:val="left" w:pos="2304"/>
          <w:tab w:val="left" w:pos="2736"/>
          <w:tab w:val="left" w:pos="3168"/>
          <w:tab w:val="left" w:pos="3600"/>
        </w:tabs>
        <w:rPr>
          <w:rFonts w:ascii="Arial" w:hAnsi="Arial" w:cs="Arial"/>
          <w:caps/>
          <w:u w:val="single"/>
        </w:rPr>
      </w:pPr>
      <w:r>
        <w:rPr>
          <w:rFonts w:ascii="Arial" w:hAnsi="Arial" w:cs="Arial"/>
          <w:caps/>
        </w:rPr>
        <w:t>VIII.</w:t>
      </w:r>
      <w:r>
        <w:rPr>
          <w:rFonts w:ascii="Arial" w:hAnsi="Arial" w:cs="Arial"/>
          <w:caps/>
        </w:rPr>
        <w:tab/>
      </w:r>
      <w:r w:rsidR="009C293F" w:rsidRPr="00AD19BF">
        <w:rPr>
          <w:rFonts w:ascii="Arial" w:hAnsi="Arial" w:cs="Arial"/>
          <w:caps/>
          <w:u w:val="single"/>
        </w:rPr>
        <w:t>Debris Collection Plan:</w:t>
      </w:r>
    </w:p>
    <w:p w14:paraId="723C2ED1" w14:textId="77777777" w:rsidR="009C293F" w:rsidRPr="00AD19BF" w:rsidRDefault="009C293F" w:rsidP="00C9033A">
      <w:pPr>
        <w:tabs>
          <w:tab w:val="left" w:pos="1008"/>
          <w:tab w:val="left" w:pos="1440"/>
          <w:tab w:val="left" w:pos="1872"/>
          <w:tab w:val="left" w:pos="2304"/>
          <w:tab w:val="left" w:pos="2736"/>
          <w:tab w:val="left" w:pos="3168"/>
          <w:tab w:val="left" w:pos="3600"/>
        </w:tabs>
        <w:ind w:left="1260" w:hanging="1260"/>
        <w:rPr>
          <w:rFonts w:ascii="Arial" w:hAnsi="Arial" w:cs="Arial"/>
        </w:rPr>
      </w:pPr>
    </w:p>
    <w:p w14:paraId="09DCEE22" w14:textId="77777777" w:rsidR="009C293F" w:rsidRPr="00AD19BF" w:rsidRDefault="00263216" w:rsidP="00263216">
      <w:pPr>
        <w:tabs>
          <w:tab w:val="left" w:pos="1008"/>
          <w:tab w:val="left" w:pos="1440"/>
          <w:tab w:val="left" w:pos="1872"/>
          <w:tab w:val="left" w:pos="2304"/>
          <w:tab w:val="left" w:pos="2736"/>
          <w:tab w:val="left" w:pos="3168"/>
          <w:tab w:val="left" w:pos="3600"/>
        </w:tabs>
        <w:ind w:left="1008" w:hanging="1008"/>
        <w:rPr>
          <w:rFonts w:ascii="Arial" w:hAnsi="Arial" w:cs="Arial"/>
        </w:rPr>
      </w:pPr>
      <w:r>
        <w:rPr>
          <w:rFonts w:ascii="Arial" w:hAnsi="Arial" w:cs="Arial"/>
        </w:rPr>
        <w:tab/>
      </w:r>
      <w:r w:rsidR="009C293F" w:rsidRPr="00AD19BF">
        <w:rPr>
          <w:rFonts w:ascii="Arial" w:hAnsi="Arial" w:cs="Arial"/>
        </w:rPr>
        <w:t>The Debris Manager, in coordination of the EOC staff and under the policy direction of elected/appointed administration, will determine strategies and incident action plans for response and recovery operations.</w:t>
      </w:r>
      <w:r w:rsidR="0051216E">
        <w:rPr>
          <w:rFonts w:ascii="Arial" w:hAnsi="Arial" w:cs="Arial"/>
        </w:rPr>
        <w:t xml:space="preserve"> </w:t>
      </w:r>
      <w:r w:rsidR="009C293F" w:rsidRPr="00AD19BF">
        <w:rPr>
          <w:rFonts w:ascii="Arial" w:hAnsi="Arial" w:cs="Arial"/>
        </w:rPr>
        <w:t>This debris management plan will be incorporated in the general Incident Action Plan adopted by the Incident Commander.</w:t>
      </w:r>
    </w:p>
    <w:p w14:paraId="7BA83888" w14:textId="77777777" w:rsidR="009C293F" w:rsidRPr="00AD19BF" w:rsidRDefault="009C293F" w:rsidP="00C9033A">
      <w:pPr>
        <w:tabs>
          <w:tab w:val="left" w:pos="1008"/>
          <w:tab w:val="left" w:pos="1440"/>
          <w:tab w:val="left" w:pos="1872"/>
          <w:tab w:val="left" w:pos="2304"/>
          <w:tab w:val="left" w:pos="2736"/>
          <w:tab w:val="left" w:pos="3168"/>
          <w:tab w:val="left" w:pos="3600"/>
        </w:tabs>
        <w:rPr>
          <w:rFonts w:ascii="Arial" w:hAnsi="Arial" w:cs="Arial"/>
        </w:rPr>
      </w:pPr>
    </w:p>
    <w:p w14:paraId="7F8DC3B8" w14:textId="77777777" w:rsidR="009C293F" w:rsidRPr="00AD19BF" w:rsidRDefault="00263216" w:rsidP="00263216">
      <w:pPr>
        <w:tabs>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ab/>
        <w:t>A.</w:t>
      </w:r>
      <w:r>
        <w:rPr>
          <w:rFonts w:ascii="Arial" w:hAnsi="Arial" w:cs="Arial"/>
        </w:rPr>
        <w:tab/>
      </w:r>
      <w:r w:rsidR="009C293F" w:rsidRPr="00AD19BF">
        <w:rPr>
          <w:rFonts w:ascii="Arial" w:hAnsi="Arial" w:cs="Arial"/>
          <w:u w:val="single"/>
        </w:rPr>
        <w:t>Priorities:</w:t>
      </w:r>
    </w:p>
    <w:p w14:paraId="7C9A7608" w14:textId="77777777" w:rsidR="009C293F" w:rsidRPr="00AD19BF" w:rsidRDefault="009C293F" w:rsidP="00C9033A">
      <w:pPr>
        <w:tabs>
          <w:tab w:val="left" w:pos="1008"/>
          <w:tab w:val="left" w:pos="1440"/>
          <w:tab w:val="left" w:pos="1872"/>
          <w:tab w:val="left" w:pos="2304"/>
          <w:tab w:val="left" w:pos="2736"/>
          <w:tab w:val="left" w:pos="3168"/>
          <w:tab w:val="left" w:pos="3600"/>
        </w:tabs>
        <w:ind w:left="1260" w:hanging="1260"/>
        <w:rPr>
          <w:rFonts w:ascii="Arial" w:hAnsi="Arial" w:cs="Arial"/>
        </w:rPr>
      </w:pPr>
    </w:p>
    <w:p w14:paraId="4CAF0B6A" w14:textId="77777777" w:rsidR="009C293F" w:rsidRPr="00AD19BF" w:rsidRDefault="00263216" w:rsidP="00263216">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r>
      <w:r>
        <w:rPr>
          <w:rFonts w:ascii="Arial" w:hAnsi="Arial" w:cs="Arial"/>
        </w:rPr>
        <w:tab/>
      </w:r>
      <w:r w:rsidR="009C293F" w:rsidRPr="00AD19BF">
        <w:rPr>
          <w:rFonts w:ascii="Arial" w:hAnsi="Arial" w:cs="Arial"/>
        </w:rPr>
        <w:t>In general, debris management priorities will align with other emergency response priorities of life safety, property protection, the preservation of the environment and in suspected terrorism or crime scenes, the preservation of evidence for possible investigation.</w:t>
      </w:r>
      <w:r w:rsidR="0051216E">
        <w:rPr>
          <w:rFonts w:ascii="Arial" w:hAnsi="Arial" w:cs="Arial"/>
        </w:rPr>
        <w:t xml:space="preserve"> </w:t>
      </w:r>
      <w:r w:rsidR="009C293F" w:rsidRPr="00AD19BF">
        <w:rPr>
          <w:rFonts w:ascii="Arial" w:hAnsi="Arial" w:cs="Arial"/>
        </w:rPr>
        <w:t>Priority for debris clearance will be determined upon the following criteria and circumstances:</w:t>
      </w:r>
    </w:p>
    <w:p w14:paraId="7255BABF" w14:textId="77777777" w:rsidR="009C293F" w:rsidRPr="00AD19BF" w:rsidRDefault="009C293F" w:rsidP="00C9033A">
      <w:pPr>
        <w:tabs>
          <w:tab w:val="left" w:pos="1008"/>
          <w:tab w:val="left" w:pos="1440"/>
          <w:tab w:val="left" w:pos="1872"/>
          <w:tab w:val="left" w:pos="2304"/>
          <w:tab w:val="left" w:pos="2736"/>
          <w:tab w:val="left" w:pos="3168"/>
          <w:tab w:val="left" w:pos="3600"/>
        </w:tabs>
        <w:ind w:left="1440" w:hanging="1440"/>
        <w:rPr>
          <w:rFonts w:ascii="Arial" w:hAnsi="Arial" w:cs="Arial"/>
        </w:rPr>
      </w:pPr>
    </w:p>
    <w:p w14:paraId="5DEA1809" w14:textId="77777777" w:rsidR="009C293F" w:rsidRPr="00AD19BF" w:rsidRDefault="00263216" w:rsidP="00263216">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1.</w:t>
      </w:r>
      <w:r>
        <w:rPr>
          <w:rFonts w:ascii="Arial" w:hAnsi="Arial" w:cs="Arial"/>
        </w:rPr>
        <w:tab/>
      </w:r>
      <w:r w:rsidR="009C293F" w:rsidRPr="00AD19BF">
        <w:rPr>
          <w:rFonts w:ascii="Arial" w:hAnsi="Arial" w:cs="Arial"/>
        </w:rPr>
        <w:t>Extrication of victims.</w:t>
      </w:r>
    </w:p>
    <w:p w14:paraId="78A90BC6" w14:textId="77777777" w:rsidR="00C2365C" w:rsidRPr="00AD19BF" w:rsidRDefault="00C2365C" w:rsidP="00C9033A">
      <w:pPr>
        <w:tabs>
          <w:tab w:val="left" w:pos="1008"/>
          <w:tab w:val="left" w:pos="1440"/>
          <w:tab w:val="left" w:pos="1872"/>
          <w:tab w:val="left" w:pos="2304"/>
          <w:tab w:val="left" w:pos="2736"/>
          <w:tab w:val="left" w:pos="3168"/>
          <w:tab w:val="left" w:pos="3600"/>
        </w:tabs>
        <w:rPr>
          <w:rFonts w:ascii="Arial" w:hAnsi="Arial" w:cs="Arial"/>
        </w:rPr>
      </w:pPr>
    </w:p>
    <w:p w14:paraId="0835AA76" w14:textId="77777777" w:rsidR="009C293F" w:rsidRPr="00AD19BF" w:rsidRDefault="00263216" w:rsidP="00263216">
      <w:pPr>
        <w:tabs>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t>2.</w:t>
      </w:r>
      <w:r>
        <w:rPr>
          <w:rFonts w:ascii="Arial" w:hAnsi="Arial" w:cs="Arial"/>
        </w:rPr>
        <w:tab/>
      </w:r>
      <w:r w:rsidR="009C293F" w:rsidRPr="00AD19BF">
        <w:rPr>
          <w:rFonts w:ascii="Arial" w:hAnsi="Arial" w:cs="Arial"/>
        </w:rPr>
        <w:t>Ingress and egress for fire, EMS, law enforcement, and EOC staff, hospitals, jail, public shelters and other critical facilities.</w:t>
      </w:r>
    </w:p>
    <w:p w14:paraId="0DD92A57" w14:textId="77777777" w:rsidR="00C2365C" w:rsidRPr="00AD19BF" w:rsidRDefault="00C2365C" w:rsidP="00C9033A">
      <w:pPr>
        <w:tabs>
          <w:tab w:val="left" w:pos="1008"/>
          <w:tab w:val="left" w:pos="1440"/>
          <w:tab w:val="left" w:pos="1872"/>
          <w:tab w:val="left" w:pos="2304"/>
          <w:tab w:val="left" w:pos="2736"/>
          <w:tab w:val="left" w:pos="3168"/>
          <w:tab w:val="left" w:pos="3600"/>
        </w:tabs>
        <w:rPr>
          <w:rFonts w:ascii="Arial" w:hAnsi="Arial" w:cs="Arial"/>
        </w:rPr>
      </w:pPr>
    </w:p>
    <w:p w14:paraId="5F3A0B4B" w14:textId="77777777" w:rsidR="009C293F" w:rsidRPr="00AD19BF" w:rsidRDefault="00263216" w:rsidP="00263216">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3.</w:t>
      </w:r>
      <w:r>
        <w:rPr>
          <w:rFonts w:ascii="Arial" w:hAnsi="Arial" w:cs="Arial"/>
        </w:rPr>
        <w:tab/>
      </w:r>
      <w:r w:rsidR="009C293F" w:rsidRPr="00AD19BF">
        <w:rPr>
          <w:rFonts w:ascii="Arial" w:hAnsi="Arial" w:cs="Arial"/>
        </w:rPr>
        <w:t>Major traffic routes.</w:t>
      </w:r>
    </w:p>
    <w:p w14:paraId="50D02538" w14:textId="77777777" w:rsidR="00C2365C" w:rsidRPr="00AD19BF" w:rsidRDefault="00C2365C" w:rsidP="00C9033A">
      <w:pPr>
        <w:tabs>
          <w:tab w:val="left" w:pos="1008"/>
          <w:tab w:val="left" w:pos="1440"/>
          <w:tab w:val="left" w:pos="1872"/>
          <w:tab w:val="left" w:pos="2304"/>
          <w:tab w:val="left" w:pos="2736"/>
          <w:tab w:val="left" w:pos="3168"/>
          <w:tab w:val="left" w:pos="3600"/>
        </w:tabs>
        <w:rPr>
          <w:rFonts w:ascii="Arial" w:hAnsi="Arial" w:cs="Arial"/>
        </w:rPr>
      </w:pPr>
    </w:p>
    <w:p w14:paraId="5C30C18A" w14:textId="77777777" w:rsidR="009C293F" w:rsidRPr="00AD19BF" w:rsidRDefault="00263216" w:rsidP="00263216">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4.</w:t>
      </w:r>
      <w:r>
        <w:rPr>
          <w:rFonts w:ascii="Arial" w:hAnsi="Arial" w:cs="Arial"/>
        </w:rPr>
        <w:tab/>
      </w:r>
      <w:r w:rsidR="009C293F" w:rsidRPr="00AD19BF">
        <w:rPr>
          <w:rFonts w:ascii="Arial" w:hAnsi="Arial" w:cs="Arial"/>
        </w:rPr>
        <w:t>Major flood drainage ways.</w:t>
      </w:r>
    </w:p>
    <w:p w14:paraId="557DB00F" w14:textId="77777777" w:rsidR="00C2365C" w:rsidRPr="00AD19BF" w:rsidRDefault="00C2365C" w:rsidP="00C9033A">
      <w:pPr>
        <w:tabs>
          <w:tab w:val="left" w:pos="1008"/>
          <w:tab w:val="left" w:pos="1440"/>
          <w:tab w:val="left" w:pos="1872"/>
          <w:tab w:val="left" w:pos="2304"/>
          <w:tab w:val="left" w:pos="2736"/>
          <w:tab w:val="left" w:pos="3168"/>
          <w:tab w:val="left" w:pos="3600"/>
        </w:tabs>
        <w:rPr>
          <w:rFonts w:ascii="Arial" w:hAnsi="Arial" w:cs="Arial"/>
        </w:rPr>
      </w:pPr>
    </w:p>
    <w:p w14:paraId="51D822FD" w14:textId="77777777" w:rsidR="009C293F" w:rsidRPr="00AD19BF" w:rsidRDefault="00263216" w:rsidP="00263216">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5.</w:t>
      </w:r>
      <w:r>
        <w:rPr>
          <w:rFonts w:ascii="Arial" w:hAnsi="Arial" w:cs="Arial"/>
        </w:rPr>
        <w:tab/>
      </w:r>
      <w:r w:rsidR="009C293F" w:rsidRPr="00AD19BF">
        <w:rPr>
          <w:rFonts w:ascii="Arial" w:hAnsi="Arial" w:cs="Arial"/>
        </w:rPr>
        <w:t>Supply distribution points and mutual aid assembly areas.</w:t>
      </w:r>
    </w:p>
    <w:p w14:paraId="6BC32132" w14:textId="77777777" w:rsidR="00C2365C" w:rsidRPr="00AD19BF" w:rsidRDefault="00C2365C" w:rsidP="00C9033A">
      <w:pPr>
        <w:tabs>
          <w:tab w:val="left" w:pos="1008"/>
          <w:tab w:val="left" w:pos="1440"/>
          <w:tab w:val="left" w:pos="1872"/>
          <w:tab w:val="left" w:pos="2304"/>
          <w:tab w:val="left" w:pos="2736"/>
          <w:tab w:val="left" w:pos="3168"/>
          <w:tab w:val="left" w:pos="3600"/>
        </w:tabs>
        <w:rPr>
          <w:rFonts w:ascii="Arial" w:hAnsi="Arial" w:cs="Arial"/>
        </w:rPr>
      </w:pPr>
    </w:p>
    <w:p w14:paraId="37DD5A79" w14:textId="77777777" w:rsidR="009C293F" w:rsidRPr="00AD19BF" w:rsidRDefault="00263216" w:rsidP="00263216">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6.</w:t>
      </w:r>
      <w:r>
        <w:rPr>
          <w:rFonts w:ascii="Arial" w:hAnsi="Arial" w:cs="Arial"/>
        </w:rPr>
        <w:tab/>
      </w:r>
      <w:r w:rsidR="009C293F" w:rsidRPr="00AD19BF">
        <w:rPr>
          <w:rFonts w:ascii="Arial" w:hAnsi="Arial" w:cs="Arial"/>
        </w:rPr>
        <w:t>Government facilities.</w:t>
      </w:r>
    </w:p>
    <w:p w14:paraId="41E4AF98" w14:textId="77777777" w:rsidR="00C2365C" w:rsidRPr="00AD19BF" w:rsidRDefault="00C2365C" w:rsidP="00C9033A">
      <w:pPr>
        <w:tabs>
          <w:tab w:val="left" w:pos="1008"/>
          <w:tab w:val="left" w:pos="1440"/>
          <w:tab w:val="left" w:pos="1872"/>
          <w:tab w:val="left" w:pos="2304"/>
          <w:tab w:val="left" w:pos="2736"/>
          <w:tab w:val="left" w:pos="3168"/>
          <w:tab w:val="left" w:pos="3600"/>
        </w:tabs>
        <w:rPr>
          <w:rFonts w:ascii="Arial" w:hAnsi="Arial" w:cs="Arial"/>
        </w:rPr>
      </w:pPr>
    </w:p>
    <w:p w14:paraId="7D3139AD" w14:textId="77777777" w:rsidR="009C293F" w:rsidRPr="00AD19BF" w:rsidRDefault="00263216" w:rsidP="00263216">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7.</w:t>
      </w:r>
      <w:r>
        <w:rPr>
          <w:rFonts w:ascii="Arial" w:hAnsi="Arial" w:cs="Arial"/>
        </w:rPr>
        <w:tab/>
      </w:r>
      <w:r w:rsidR="009C293F" w:rsidRPr="00AD19BF">
        <w:rPr>
          <w:rFonts w:ascii="Arial" w:hAnsi="Arial" w:cs="Arial"/>
        </w:rPr>
        <w:t>Public Safety communications towers.</w:t>
      </w:r>
    </w:p>
    <w:p w14:paraId="647E8B6B" w14:textId="77777777" w:rsidR="00C2365C" w:rsidRPr="00AD19BF" w:rsidRDefault="00C2365C" w:rsidP="00C9033A">
      <w:pPr>
        <w:tabs>
          <w:tab w:val="left" w:pos="1008"/>
          <w:tab w:val="left" w:pos="1440"/>
          <w:tab w:val="left" w:pos="1872"/>
          <w:tab w:val="left" w:pos="2304"/>
          <w:tab w:val="left" w:pos="2736"/>
          <w:tab w:val="left" w:pos="3168"/>
          <w:tab w:val="left" w:pos="3600"/>
        </w:tabs>
        <w:rPr>
          <w:rFonts w:ascii="Arial" w:hAnsi="Arial" w:cs="Arial"/>
        </w:rPr>
      </w:pPr>
    </w:p>
    <w:p w14:paraId="65B78586" w14:textId="77777777" w:rsidR="009C293F" w:rsidRPr="00AD19BF" w:rsidRDefault="00263216" w:rsidP="00263216">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8.</w:t>
      </w:r>
      <w:r>
        <w:rPr>
          <w:rFonts w:ascii="Arial" w:hAnsi="Arial" w:cs="Arial"/>
        </w:rPr>
        <w:tab/>
      </w:r>
      <w:r w:rsidR="009C293F" w:rsidRPr="00AD19BF">
        <w:rPr>
          <w:rFonts w:ascii="Arial" w:hAnsi="Arial" w:cs="Arial"/>
        </w:rPr>
        <w:t>American Red Cross shelters.</w:t>
      </w:r>
    </w:p>
    <w:p w14:paraId="4C8A56F9" w14:textId="77777777" w:rsidR="00C2365C" w:rsidRPr="00AD19BF" w:rsidRDefault="00C2365C" w:rsidP="00C9033A">
      <w:pPr>
        <w:tabs>
          <w:tab w:val="left" w:pos="1008"/>
          <w:tab w:val="left" w:pos="1440"/>
          <w:tab w:val="left" w:pos="1872"/>
          <w:tab w:val="left" w:pos="2304"/>
          <w:tab w:val="left" w:pos="2736"/>
          <w:tab w:val="left" w:pos="3168"/>
          <w:tab w:val="left" w:pos="3600"/>
        </w:tabs>
        <w:rPr>
          <w:rFonts w:ascii="Arial" w:hAnsi="Arial" w:cs="Arial"/>
        </w:rPr>
      </w:pPr>
    </w:p>
    <w:p w14:paraId="72375A82" w14:textId="77777777" w:rsidR="009C293F" w:rsidRPr="00AD19BF" w:rsidRDefault="006A6C74" w:rsidP="006A6C74">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9.</w:t>
      </w:r>
      <w:r>
        <w:rPr>
          <w:rFonts w:ascii="Arial" w:hAnsi="Arial" w:cs="Arial"/>
        </w:rPr>
        <w:tab/>
      </w:r>
      <w:r w:rsidR="009C293F" w:rsidRPr="00AD19BF">
        <w:rPr>
          <w:rFonts w:ascii="Arial" w:hAnsi="Arial" w:cs="Arial"/>
        </w:rPr>
        <w:t>Secondary roads.</w:t>
      </w:r>
    </w:p>
    <w:p w14:paraId="50981514" w14:textId="77777777" w:rsidR="00C2365C" w:rsidRPr="00AD19BF" w:rsidRDefault="00C2365C" w:rsidP="00C9033A">
      <w:pPr>
        <w:tabs>
          <w:tab w:val="left" w:pos="1008"/>
          <w:tab w:val="left" w:pos="1440"/>
          <w:tab w:val="left" w:pos="1872"/>
          <w:tab w:val="left" w:pos="2304"/>
          <w:tab w:val="left" w:pos="2736"/>
          <w:tab w:val="left" w:pos="3168"/>
          <w:tab w:val="left" w:pos="3600"/>
        </w:tabs>
        <w:rPr>
          <w:rFonts w:ascii="Arial" w:hAnsi="Arial" w:cs="Arial"/>
        </w:rPr>
      </w:pPr>
    </w:p>
    <w:p w14:paraId="756D70D0" w14:textId="77777777" w:rsidR="009C293F" w:rsidRPr="00AD19BF" w:rsidRDefault="006A6C74" w:rsidP="006A6C74">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10.</w:t>
      </w:r>
      <w:r>
        <w:rPr>
          <w:rFonts w:ascii="Arial" w:hAnsi="Arial" w:cs="Arial"/>
        </w:rPr>
        <w:tab/>
      </w:r>
      <w:r w:rsidR="009C293F" w:rsidRPr="00AD19BF">
        <w:rPr>
          <w:rFonts w:ascii="Arial" w:hAnsi="Arial" w:cs="Arial"/>
        </w:rPr>
        <w:t>Access for utility restoration.</w:t>
      </w:r>
    </w:p>
    <w:p w14:paraId="028DBF85" w14:textId="77777777" w:rsidR="00C2365C" w:rsidRPr="00AD19BF" w:rsidRDefault="00C2365C" w:rsidP="00C9033A">
      <w:pPr>
        <w:tabs>
          <w:tab w:val="left" w:pos="1008"/>
          <w:tab w:val="left" w:pos="1440"/>
          <w:tab w:val="left" w:pos="1872"/>
          <w:tab w:val="left" w:pos="2304"/>
          <w:tab w:val="left" w:pos="2736"/>
          <w:tab w:val="left" w:pos="3168"/>
          <w:tab w:val="left" w:pos="3600"/>
        </w:tabs>
        <w:rPr>
          <w:rFonts w:ascii="Arial" w:hAnsi="Arial" w:cs="Arial"/>
        </w:rPr>
      </w:pPr>
    </w:p>
    <w:p w14:paraId="12F910C9" w14:textId="77777777" w:rsidR="009C293F" w:rsidRPr="00AD19BF" w:rsidRDefault="006A6C74" w:rsidP="006A6C74">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r>
      <w:r>
        <w:rPr>
          <w:rFonts w:ascii="Arial" w:hAnsi="Arial" w:cs="Arial"/>
        </w:rPr>
        <w:tab/>
        <w:t>11.</w:t>
      </w:r>
      <w:r>
        <w:rPr>
          <w:rFonts w:ascii="Arial" w:hAnsi="Arial" w:cs="Arial"/>
        </w:rPr>
        <w:tab/>
      </w:r>
      <w:r w:rsidR="009C293F" w:rsidRPr="00AD19BF">
        <w:rPr>
          <w:rFonts w:ascii="Arial" w:hAnsi="Arial" w:cs="Arial"/>
        </w:rPr>
        <w:t>Neighborhood streets.</w:t>
      </w:r>
    </w:p>
    <w:p w14:paraId="78059CBA" w14:textId="77777777" w:rsidR="00C2365C" w:rsidRPr="00AD19BF" w:rsidRDefault="00C2365C" w:rsidP="00C9033A">
      <w:pPr>
        <w:tabs>
          <w:tab w:val="left" w:pos="1008"/>
          <w:tab w:val="left" w:pos="1440"/>
          <w:tab w:val="left" w:pos="1872"/>
          <w:tab w:val="left" w:pos="2304"/>
          <w:tab w:val="left" w:pos="2736"/>
          <w:tab w:val="left" w:pos="3168"/>
          <w:tab w:val="left" w:pos="3600"/>
        </w:tabs>
        <w:rPr>
          <w:rFonts w:ascii="Arial" w:hAnsi="Arial" w:cs="Arial"/>
        </w:rPr>
      </w:pPr>
    </w:p>
    <w:p w14:paraId="0A5A74C6" w14:textId="77777777" w:rsidR="009C293F" w:rsidRPr="00AD19BF" w:rsidRDefault="006A6C74" w:rsidP="00E955C1">
      <w:pPr>
        <w:tabs>
          <w:tab w:val="left" w:pos="1008"/>
          <w:tab w:val="left" w:pos="1440"/>
          <w:tab w:val="left" w:pos="1872"/>
          <w:tab w:val="left" w:pos="2304"/>
          <w:tab w:val="left" w:pos="2736"/>
          <w:tab w:val="left" w:pos="3168"/>
          <w:tab w:val="left" w:pos="3600"/>
        </w:tabs>
        <w:ind w:left="1872" w:hanging="1872"/>
        <w:rPr>
          <w:rFonts w:ascii="Arial" w:hAnsi="Arial" w:cs="Arial"/>
        </w:rPr>
      </w:pPr>
      <w:r>
        <w:rPr>
          <w:rFonts w:ascii="Arial" w:hAnsi="Arial" w:cs="Arial"/>
        </w:rPr>
        <w:tab/>
      </w:r>
      <w:r>
        <w:rPr>
          <w:rFonts w:ascii="Arial" w:hAnsi="Arial" w:cs="Arial"/>
        </w:rPr>
        <w:tab/>
        <w:t>12.</w:t>
      </w:r>
      <w:r>
        <w:rPr>
          <w:rFonts w:ascii="Arial" w:hAnsi="Arial" w:cs="Arial"/>
        </w:rPr>
        <w:tab/>
      </w:r>
      <w:r w:rsidR="009C293F" w:rsidRPr="00AD19BF">
        <w:rPr>
          <w:rFonts w:ascii="Arial" w:hAnsi="Arial" w:cs="Arial"/>
        </w:rPr>
        <w:t xml:space="preserve">Removal of debris </w:t>
      </w:r>
      <w:r w:rsidR="007F11DE" w:rsidRPr="00AD19BF">
        <w:rPr>
          <w:rFonts w:ascii="Arial" w:hAnsi="Arial" w:cs="Arial"/>
        </w:rPr>
        <w:t>from</w:t>
      </w:r>
      <w:r w:rsidR="009C293F" w:rsidRPr="00AD19BF">
        <w:rPr>
          <w:rFonts w:ascii="Arial" w:hAnsi="Arial" w:cs="Arial"/>
        </w:rPr>
        <w:t xml:space="preserve"> private property when presenting a risk to public health and safety.</w:t>
      </w:r>
    </w:p>
    <w:p w14:paraId="4B3E844E" w14:textId="77777777" w:rsidR="009C293F" w:rsidRPr="00AD19BF" w:rsidRDefault="009C293F" w:rsidP="00C9033A">
      <w:pPr>
        <w:tabs>
          <w:tab w:val="left" w:pos="1008"/>
          <w:tab w:val="left" w:pos="1440"/>
          <w:tab w:val="left" w:pos="1872"/>
          <w:tab w:val="left" w:pos="2304"/>
          <w:tab w:val="left" w:pos="2736"/>
          <w:tab w:val="left" w:pos="3168"/>
          <w:tab w:val="left" w:pos="3600"/>
        </w:tabs>
        <w:rPr>
          <w:rFonts w:ascii="Arial" w:hAnsi="Arial" w:cs="Arial"/>
        </w:rPr>
      </w:pPr>
    </w:p>
    <w:p w14:paraId="38667CE7" w14:textId="77777777" w:rsidR="009C293F" w:rsidRPr="00AD19BF" w:rsidRDefault="006A6C74" w:rsidP="006A6C74">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lastRenderedPageBreak/>
        <w:tab/>
        <w:t>B.</w:t>
      </w:r>
      <w:r>
        <w:rPr>
          <w:rFonts w:ascii="Arial" w:hAnsi="Arial" w:cs="Arial"/>
        </w:rPr>
        <w:tab/>
      </w:r>
      <w:r w:rsidR="009C293F" w:rsidRPr="00AD19BF">
        <w:rPr>
          <w:rFonts w:ascii="Arial" w:hAnsi="Arial" w:cs="Arial"/>
        </w:rPr>
        <w:t>During all debris clearance operations, the Debris Manager will coordinate with public and private utilities and organizations to ensure the safe disposition of power lines, pipelines, railroads, airports and other infrastructure i</w:t>
      </w:r>
      <w:r w:rsidR="00F11124" w:rsidRPr="00AD19BF">
        <w:rPr>
          <w:rFonts w:ascii="Arial" w:hAnsi="Arial" w:cs="Arial"/>
        </w:rPr>
        <w:t>n or serving the jurisdiction.</w:t>
      </w:r>
    </w:p>
    <w:p w14:paraId="4ED27838" w14:textId="77777777" w:rsidR="0048385B" w:rsidRPr="00AD19BF" w:rsidRDefault="0048385B" w:rsidP="00C9033A">
      <w:pPr>
        <w:tabs>
          <w:tab w:val="left" w:pos="1008"/>
          <w:tab w:val="left" w:pos="1440"/>
          <w:tab w:val="left" w:pos="1872"/>
          <w:tab w:val="left" w:pos="2304"/>
          <w:tab w:val="left" w:pos="2736"/>
          <w:tab w:val="left" w:pos="3168"/>
          <w:tab w:val="left" w:pos="3600"/>
        </w:tabs>
        <w:ind w:left="1260" w:hanging="1260"/>
        <w:rPr>
          <w:rFonts w:ascii="Arial" w:hAnsi="Arial" w:cs="Arial"/>
        </w:rPr>
      </w:pPr>
    </w:p>
    <w:p w14:paraId="7B5ACF10" w14:textId="77777777" w:rsidR="0048385B" w:rsidRPr="00AD19BF" w:rsidRDefault="0048385B" w:rsidP="00C9033A">
      <w:pPr>
        <w:tabs>
          <w:tab w:val="left" w:pos="1008"/>
          <w:tab w:val="left" w:pos="1440"/>
          <w:tab w:val="left" w:pos="1872"/>
          <w:tab w:val="left" w:pos="2304"/>
          <w:tab w:val="left" w:pos="2736"/>
          <w:tab w:val="left" w:pos="3168"/>
          <w:tab w:val="left" w:pos="3600"/>
        </w:tabs>
        <w:ind w:left="1260" w:hanging="1260"/>
        <w:rPr>
          <w:rFonts w:ascii="Arial" w:hAnsi="Arial" w:cs="Arial"/>
        </w:rPr>
      </w:pPr>
    </w:p>
    <w:p w14:paraId="65C68708" w14:textId="77777777" w:rsidR="009C293F" w:rsidRPr="00AD19BF" w:rsidRDefault="006A6C74" w:rsidP="006A6C74">
      <w:pPr>
        <w:tabs>
          <w:tab w:val="left" w:pos="1008"/>
          <w:tab w:val="left" w:pos="1440"/>
          <w:tab w:val="left" w:pos="1872"/>
          <w:tab w:val="left" w:pos="2304"/>
          <w:tab w:val="left" w:pos="2736"/>
          <w:tab w:val="left" w:pos="3168"/>
          <w:tab w:val="left" w:pos="3600"/>
        </w:tabs>
        <w:rPr>
          <w:rFonts w:ascii="Arial" w:hAnsi="Arial" w:cs="Arial"/>
          <w:caps/>
          <w:u w:val="single"/>
        </w:rPr>
      </w:pPr>
      <w:r>
        <w:rPr>
          <w:rFonts w:ascii="Arial" w:hAnsi="Arial" w:cs="Arial"/>
          <w:caps/>
        </w:rPr>
        <w:t>IX.</w:t>
      </w:r>
      <w:r>
        <w:rPr>
          <w:rFonts w:ascii="Arial" w:hAnsi="Arial" w:cs="Arial"/>
          <w:caps/>
        </w:rPr>
        <w:tab/>
      </w:r>
      <w:r w:rsidR="009C293F" w:rsidRPr="00AD19BF">
        <w:rPr>
          <w:rFonts w:ascii="Arial" w:hAnsi="Arial" w:cs="Arial"/>
          <w:caps/>
          <w:u w:val="single"/>
        </w:rPr>
        <w:t xml:space="preserve">Response Operations </w:t>
      </w:r>
    </w:p>
    <w:p w14:paraId="0C371F3E" w14:textId="77777777" w:rsidR="009C293F" w:rsidRPr="00AD19BF" w:rsidRDefault="009C293F" w:rsidP="00C9033A">
      <w:pPr>
        <w:tabs>
          <w:tab w:val="left" w:pos="1008"/>
          <w:tab w:val="left" w:pos="1440"/>
          <w:tab w:val="left" w:pos="1872"/>
          <w:tab w:val="left" w:pos="2304"/>
          <w:tab w:val="left" w:pos="2736"/>
          <w:tab w:val="left" w:pos="3168"/>
          <w:tab w:val="left" w:pos="3600"/>
        </w:tabs>
        <w:ind w:left="1260" w:hanging="1260"/>
        <w:rPr>
          <w:rFonts w:ascii="Arial" w:hAnsi="Arial" w:cs="Arial"/>
        </w:rPr>
      </w:pPr>
    </w:p>
    <w:p w14:paraId="39B63F20" w14:textId="77777777" w:rsidR="009C293F" w:rsidRPr="00AD19BF" w:rsidRDefault="006A6C74" w:rsidP="006A6C74">
      <w:pPr>
        <w:tabs>
          <w:tab w:val="left" w:pos="1008"/>
          <w:tab w:val="left" w:pos="1440"/>
          <w:tab w:val="left" w:pos="1872"/>
          <w:tab w:val="left" w:pos="2304"/>
          <w:tab w:val="left" w:pos="2736"/>
          <w:tab w:val="left" w:pos="3168"/>
          <w:tab w:val="left" w:pos="3600"/>
        </w:tabs>
        <w:ind w:left="1008" w:hanging="1008"/>
        <w:rPr>
          <w:rFonts w:ascii="Arial" w:hAnsi="Arial" w:cs="Arial"/>
        </w:rPr>
      </w:pPr>
      <w:r>
        <w:rPr>
          <w:rFonts w:ascii="Arial" w:hAnsi="Arial" w:cs="Arial"/>
        </w:rPr>
        <w:tab/>
      </w:r>
      <w:r w:rsidR="009C293F" w:rsidRPr="00AD19BF">
        <w:rPr>
          <w:rFonts w:ascii="Arial" w:hAnsi="Arial" w:cs="Arial"/>
        </w:rPr>
        <w:t>The Debris Manager’s primary responsibility is to clear debris from at least one lane on all primary and secondary roads to expedite the movement of emergency service vehicles such as fire, police and medical responders.</w:t>
      </w:r>
      <w:r w:rsidR="0051216E">
        <w:rPr>
          <w:rFonts w:ascii="Arial" w:hAnsi="Arial" w:cs="Arial"/>
        </w:rPr>
        <w:t xml:space="preserve"> </w:t>
      </w:r>
      <w:r w:rsidR="009C293F" w:rsidRPr="00AD19BF">
        <w:rPr>
          <w:rFonts w:ascii="Arial" w:hAnsi="Arial" w:cs="Arial"/>
        </w:rPr>
        <w:t xml:space="preserve">This includes roadways in the affected areas, as well as those affecting critical infrastructure such as fire stations, </w:t>
      </w:r>
      <w:r w:rsidR="001C04E0" w:rsidRPr="00AD19BF">
        <w:rPr>
          <w:rFonts w:ascii="Arial" w:hAnsi="Arial" w:cs="Arial"/>
        </w:rPr>
        <w:t xml:space="preserve">law enforcement offices, </w:t>
      </w:r>
      <w:r w:rsidR="009C293F" w:rsidRPr="00AD19BF">
        <w:rPr>
          <w:rFonts w:ascii="Arial" w:hAnsi="Arial" w:cs="Arial"/>
        </w:rPr>
        <w:t xml:space="preserve">hospitals and medical facilities, City Hall, </w:t>
      </w:r>
      <w:r w:rsidR="001C04E0" w:rsidRPr="00AD19BF">
        <w:rPr>
          <w:rFonts w:ascii="Arial" w:hAnsi="Arial" w:cs="Arial"/>
        </w:rPr>
        <w:t>shelters</w:t>
      </w:r>
      <w:r w:rsidR="009C293F" w:rsidRPr="00AD19BF">
        <w:rPr>
          <w:rFonts w:ascii="Arial" w:hAnsi="Arial" w:cs="Arial"/>
        </w:rPr>
        <w:t>,</w:t>
      </w:r>
      <w:r w:rsidR="001C04E0" w:rsidRPr="00AD19BF">
        <w:rPr>
          <w:rFonts w:ascii="Arial" w:hAnsi="Arial" w:cs="Arial"/>
        </w:rPr>
        <w:t xml:space="preserve"> water and sewage plants, </w:t>
      </w:r>
      <w:r w:rsidR="009C293F" w:rsidRPr="00AD19BF">
        <w:rPr>
          <w:rFonts w:ascii="Arial" w:hAnsi="Arial" w:cs="Arial"/>
        </w:rPr>
        <w:t>etc.</w:t>
      </w:r>
      <w:r w:rsidR="0051216E">
        <w:rPr>
          <w:rFonts w:ascii="Arial" w:hAnsi="Arial" w:cs="Arial"/>
        </w:rPr>
        <w:t xml:space="preserve"> </w:t>
      </w:r>
    </w:p>
    <w:p w14:paraId="1FA091E8" w14:textId="77777777" w:rsidR="001C04E0" w:rsidRPr="00AD19BF" w:rsidRDefault="001C04E0" w:rsidP="00C9033A">
      <w:pPr>
        <w:tabs>
          <w:tab w:val="left" w:pos="1008"/>
          <w:tab w:val="left" w:pos="1440"/>
          <w:tab w:val="left" w:pos="1872"/>
          <w:tab w:val="left" w:pos="2304"/>
          <w:tab w:val="left" w:pos="2736"/>
          <w:tab w:val="left" w:pos="3168"/>
          <w:tab w:val="left" w:pos="3600"/>
        </w:tabs>
        <w:ind w:left="1080" w:hanging="1080"/>
        <w:rPr>
          <w:rFonts w:ascii="Arial" w:hAnsi="Arial" w:cs="Arial"/>
        </w:rPr>
      </w:pPr>
    </w:p>
    <w:p w14:paraId="6E0A3E9B" w14:textId="77777777" w:rsidR="009C293F" w:rsidRPr="00AD19BF" w:rsidRDefault="006A6C74" w:rsidP="006A6C74">
      <w:pPr>
        <w:tabs>
          <w:tab w:val="left" w:pos="1008"/>
          <w:tab w:val="left" w:pos="1440"/>
          <w:tab w:val="left" w:pos="1872"/>
          <w:tab w:val="left" w:pos="2304"/>
          <w:tab w:val="left" w:pos="2736"/>
          <w:tab w:val="left" w:pos="3168"/>
          <w:tab w:val="left" w:pos="3600"/>
        </w:tabs>
        <w:rPr>
          <w:rFonts w:ascii="Arial" w:hAnsi="Arial" w:cs="Arial"/>
        </w:rPr>
      </w:pPr>
      <w:r>
        <w:rPr>
          <w:rFonts w:ascii="Arial" w:hAnsi="Arial" w:cs="Arial"/>
        </w:rPr>
        <w:tab/>
        <w:t>A.</w:t>
      </w:r>
      <w:r>
        <w:rPr>
          <w:rFonts w:ascii="Arial" w:hAnsi="Arial" w:cs="Arial"/>
        </w:rPr>
        <w:tab/>
      </w:r>
      <w:r w:rsidR="00557621" w:rsidRPr="00AD19BF">
        <w:rPr>
          <w:rFonts w:ascii="Arial" w:hAnsi="Arial" w:cs="Arial"/>
        </w:rPr>
        <w:t>A</w:t>
      </w:r>
      <w:r w:rsidR="009C293F" w:rsidRPr="00AD19BF">
        <w:rPr>
          <w:rFonts w:ascii="Arial" w:hAnsi="Arial" w:cs="Arial"/>
        </w:rPr>
        <w:t>ssign crews</w:t>
      </w:r>
      <w:r w:rsidR="00557621" w:rsidRPr="00AD19BF">
        <w:rPr>
          <w:rFonts w:ascii="Arial" w:hAnsi="Arial" w:cs="Arial"/>
        </w:rPr>
        <w:t>(in-force or contract)</w:t>
      </w:r>
      <w:r w:rsidR="009C293F" w:rsidRPr="00AD19BF">
        <w:rPr>
          <w:rFonts w:ascii="Arial" w:hAnsi="Arial" w:cs="Arial"/>
        </w:rPr>
        <w:t xml:space="preserve"> to identified areas to begin road clear</w:t>
      </w:r>
      <w:r w:rsidR="00557621" w:rsidRPr="00AD19BF">
        <w:rPr>
          <w:rFonts w:ascii="Arial" w:hAnsi="Arial" w:cs="Arial"/>
        </w:rPr>
        <w:t>ing.</w:t>
      </w:r>
      <w:r w:rsidR="009C293F" w:rsidRPr="00AD19BF">
        <w:rPr>
          <w:rFonts w:ascii="Arial" w:hAnsi="Arial" w:cs="Arial"/>
        </w:rPr>
        <w:t xml:space="preserve"> </w:t>
      </w:r>
    </w:p>
    <w:p w14:paraId="1A10AB89" w14:textId="77777777" w:rsidR="0048385B" w:rsidRPr="00AD19BF" w:rsidRDefault="0048385B" w:rsidP="00C9033A">
      <w:pPr>
        <w:tabs>
          <w:tab w:val="left" w:pos="1008"/>
          <w:tab w:val="left" w:pos="1440"/>
          <w:tab w:val="left" w:pos="1872"/>
          <w:tab w:val="left" w:pos="2304"/>
          <w:tab w:val="left" w:pos="2736"/>
          <w:tab w:val="left" w:pos="3168"/>
          <w:tab w:val="left" w:pos="3600"/>
        </w:tabs>
        <w:rPr>
          <w:rFonts w:ascii="Arial" w:hAnsi="Arial" w:cs="Arial"/>
        </w:rPr>
      </w:pPr>
    </w:p>
    <w:p w14:paraId="0C91578D" w14:textId="77777777" w:rsidR="000C0491" w:rsidRPr="00AD19BF" w:rsidRDefault="006A6C74" w:rsidP="006A6C74">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B.</w:t>
      </w:r>
      <w:r>
        <w:rPr>
          <w:rFonts w:ascii="Arial" w:hAnsi="Arial" w:cs="Arial"/>
        </w:rPr>
        <w:tab/>
      </w:r>
      <w:r w:rsidR="000C0491" w:rsidRPr="00AD19BF">
        <w:rPr>
          <w:rFonts w:ascii="Arial" w:hAnsi="Arial" w:cs="Arial"/>
        </w:rPr>
        <w:t xml:space="preserve">From field </w:t>
      </w:r>
      <w:r w:rsidR="00557621" w:rsidRPr="00AD19BF">
        <w:rPr>
          <w:rFonts w:ascii="Arial" w:hAnsi="Arial" w:cs="Arial"/>
        </w:rPr>
        <w:t>assessments,</w:t>
      </w:r>
      <w:r w:rsidR="009C293F" w:rsidRPr="00AD19BF">
        <w:rPr>
          <w:rFonts w:ascii="Arial" w:hAnsi="Arial" w:cs="Arial"/>
        </w:rPr>
        <w:t xml:space="preserve"> will determine if in-house capabilities are sufficient </w:t>
      </w:r>
      <w:r w:rsidR="000C0491" w:rsidRPr="00AD19BF">
        <w:rPr>
          <w:rFonts w:ascii="Arial" w:hAnsi="Arial" w:cs="Arial"/>
        </w:rPr>
        <w:t xml:space="preserve">for </w:t>
      </w:r>
      <w:r w:rsidR="009C293F" w:rsidRPr="00AD19BF">
        <w:rPr>
          <w:rFonts w:ascii="Arial" w:hAnsi="Arial" w:cs="Arial"/>
        </w:rPr>
        <w:t xml:space="preserve">debris </w:t>
      </w:r>
      <w:r w:rsidR="000C0491" w:rsidRPr="00AD19BF">
        <w:rPr>
          <w:rFonts w:ascii="Arial" w:hAnsi="Arial" w:cs="Arial"/>
        </w:rPr>
        <w:t>removal</w:t>
      </w:r>
      <w:r w:rsidR="009C293F" w:rsidRPr="00AD19BF">
        <w:rPr>
          <w:rFonts w:ascii="Arial" w:hAnsi="Arial" w:cs="Arial"/>
        </w:rPr>
        <w:t xml:space="preserve">. If the quantity exceeds </w:t>
      </w:r>
      <w:r w:rsidR="000C0491" w:rsidRPr="00AD19BF">
        <w:rPr>
          <w:rFonts w:ascii="Arial" w:hAnsi="Arial" w:cs="Arial"/>
        </w:rPr>
        <w:t xml:space="preserve">the </w:t>
      </w:r>
      <w:r w:rsidR="009C293F" w:rsidRPr="00AD19BF">
        <w:rPr>
          <w:rFonts w:ascii="Arial" w:hAnsi="Arial" w:cs="Arial"/>
        </w:rPr>
        <w:t xml:space="preserve">capacities to clear, remove and dispose of </w:t>
      </w:r>
      <w:r w:rsidR="000C0491" w:rsidRPr="00AD19BF">
        <w:rPr>
          <w:rFonts w:ascii="Arial" w:hAnsi="Arial" w:cs="Arial"/>
        </w:rPr>
        <w:t>the debris</w:t>
      </w:r>
      <w:r w:rsidR="009C293F" w:rsidRPr="00AD19BF">
        <w:rPr>
          <w:rFonts w:ascii="Arial" w:hAnsi="Arial" w:cs="Arial"/>
        </w:rPr>
        <w:t xml:space="preserve">, then </w:t>
      </w:r>
      <w:r w:rsidR="000C0491" w:rsidRPr="00AD19BF">
        <w:rPr>
          <w:rFonts w:ascii="Arial" w:hAnsi="Arial" w:cs="Arial"/>
        </w:rPr>
        <w:t xml:space="preserve">pre-positioned contracts with qualified contractors may be activated by notifying </w:t>
      </w:r>
      <w:r w:rsidR="009C293F" w:rsidRPr="00AD19BF">
        <w:rPr>
          <w:rFonts w:ascii="Arial" w:hAnsi="Arial" w:cs="Arial"/>
        </w:rPr>
        <w:t>the Contract and Procurement Section (Clerk or Procurement Office</w:t>
      </w:r>
      <w:r w:rsidR="00F11124" w:rsidRPr="00AD19BF">
        <w:rPr>
          <w:rFonts w:ascii="Arial" w:hAnsi="Arial" w:cs="Arial"/>
        </w:rPr>
        <w:t>)</w:t>
      </w:r>
      <w:r w:rsidR="009C293F" w:rsidRPr="00AD19BF">
        <w:rPr>
          <w:rFonts w:ascii="Arial" w:hAnsi="Arial" w:cs="Arial"/>
        </w:rPr>
        <w:t>.</w:t>
      </w:r>
    </w:p>
    <w:p w14:paraId="3ED87937" w14:textId="77777777" w:rsidR="00557621" w:rsidRPr="00AD19BF" w:rsidRDefault="00557621" w:rsidP="00C9033A">
      <w:pPr>
        <w:tabs>
          <w:tab w:val="left" w:pos="1008"/>
          <w:tab w:val="left" w:pos="1440"/>
          <w:tab w:val="left" w:pos="1872"/>
          <w:tab w:val="left" w:pos="2304"/>
          <w:tab w:val="left" w:pos="2736"/>
          <w:tab w:val="left" w:pos="3168"/>
          <w:tab w:val="left" w:pos="3600"/>
        </w:tabs>
        <w:rPr>
          <w:rFonts w:ascii="Arial" w:hAnsi="Arial" w:cs="Arial"/>
        </w:rPr>
      </w:pPr>
    </w:p>
    <w:p w14:paraId="11AF0747" w14:textId="77777777" w:rsidR="00557621" w:rsidRPr="00AD19BF" w:rsidRDefault="006A6C74" w:rsidP="006A6C74">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C.</w:t>
      </w:r>
      <w:r>
        <w:rPr>
          <w:rFonts w:ascii="Arial" w:hAnsi="Arial" w:cs="Arial"/>
        </w:rPr>
        <w:tab/>
      </w:r>
      <w:r w:rsidR="00557621" w:rsidRPr="00AD19BF">
        <w:rPr>
          <w:rFonts w:ascii="Arial" w:hAnsi="Arial" w:cs="Arial"/>
        </w:rPr>
        <w:t xml:space="preserve">Note that contractor clearing operations under a ‘time and material’ contract </w:t>
      </w:r>
      <w:r w:rsidR="00860F26">
        <w:rPr>
          <w:rFonts w:ascii="Arial" w:hAnsi="Arial" w:cs="Arial"/>
        </w:rPr>
        <w:t>are no longer</w:t>
      </w:r>
      <w:r w:rsidR="00557621" w:rsidRPr="00AD19BF">
        <w:rPr>
          <w:rFonts w:ascii="Arial" w:hAnsi="Arial" w:cs="Arial"/>
        </w:rPr>
        <w:t xml:space="preserve"> limited to no more than 70 hours to comply with current FEMA guidance.</w:t>
      </w:r>
      <w:r w:rsidR="00860F26">
        <w:rPr>
          <w:rFonts w:ascii="Arial" w:hAnsi="Arial" w:cs="Arial"/>
        </w:rPr>
        <w:t xml:space="preserve"> Please see the 2 CFR part 200.317-326 for more information.</w:t>
      </w:r>
    </w:p>
    <w:p w14:paraId="02B6EF89" w14:textId="77777777" w:rsidR="000C0491" w:rsidRPr="00AD19BF" w:rsidRDefault="000C0491" w:rsidP="00C9033A">
      <w:pPr>
        <w:tabs>
          <w:tab w:val="left" w:pos="1008"/>
          <w:tab w:val="left" w:pos="1440"/>
          <w:tab w:val="left" w:pos="1872"/>
          <w:tab w:val="left" w:pos="2304"/>
          <w:tab w:val="left" w:pos="2736"/>
          <w:tab w:val="left" w:pos="3168"/>
          <w:tab w:val="left" w:pos="3600"/>
        </w:tabs>
        <w:rPr>
          <w:rFonts w:ascii="Arial" w:hAnsi="Arial" w:cs="Arial"/>
        </w:rPr>
      </w:pPr>
    </w:p>
    <w:p w14:paraId="3F100BD9" w14:textId="77777777" w:rsidR="007F11DE" w:rsidRPr="00AD19BF" w:rsidRDefault="006A6C74" w:rsidP="006A6C74">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D.</w:t>
      </w:r>
      <w:r>
        <w:rPr>
          <w:rFonts w:ascii="Arial" w:hAnsi="Arial" w:cs="Arial"/>
        </w:rPr>
        <w:tab/>
      </w:r>
      <w:r w:rsidR="00FA6317" w:rsidRPr="00AD19BF">
        <w:rPr>
          <w:rFonts w:ascii="Arial" w:hAnsi="Arial" w:cs="Arial"/>
        </w:rPr>
        <w:t>W</w:t>
      </w:r>
      <w:r w:rsidR="000C0491" w:rsidRPr="00AD19BF">
        <w:rPr>
          <w:rFonts w:ascii="Arial" w:hAnsi="Arial" w:cs="Arial"/>
        </w:rPr>
        <w:t>hen</w:t>
      </w:r>
      <w:r w:rsidR="009C293F" w:rsidRPr="00AD19BF">
        <w:rPr>
          <w:rFonts w:ascii="Arial" w:hAnsi="Arial" w:cs="Arial"/>
        </w:rPr>
        <w:t xml:space="preserve"> local capabilities </w:t>
      </w:r>
      <w:r w:rsidR="00C64B58" w:rsidRPr="00AD19BF">
        <w:rPr>
          <w:rFonts w:ascii="Arial" w:hAnsi="Arial" w:cs="Arial"/>
        </w:rPr>
        <w:t>are still exceeded,</w:t>
      </w:r>
      <w:r w:rsidR="009C293F" w:rsidRPr="00AD19BF">
        <w:rPr>
          <w:rFonts w:ascii="Arial" w:hAnsi="Arial" w:cs="Arial"/>
        </w:rPr>
        <w:t xml:space="preserve"> </w:t>
      </w:r>
      <w:r w:rsidR="007F11DE" w:rsidRPr="00AD19BF">
        <w:rPr>
          <w:rFonts w:ascii="Arial" w:hAnsi="Arial" w:cs="Arial"/>
        </w:rPr>
        <w:t xml:space="preserve">The EM will submit an updated Incident Status Report and request for help </w:t>
      </w:r>
      <w:r w:rsidR="009C293F" w:rsidRPr="00AD19BF">
        <w:rPr>
          <w:rFonts w:ascii="Arial" w:hAnsi="Arial" w:cs="Arial"/>
        </w:rPr>
        <w:t>to NEMA</w:t>
      </w:r>
      <w:r w:rsidR="007F11DE" w:rsidRPr="00AD19BF">
        <w:rPr>
          <w:rFonts w:ascii="Arial" w:hAnsi="Arial" w:cs="Arial"/>
        </w:rPr>
        <w:t>.</w:t>
      </w:r>
      <w:r w:rsidR="009C293F" w:rsidRPr="00AD19BF">
        <w:rPr>
          <w:rFonts w:ascii="Arial" w:hAnsi="Arial" w:cs="Arial"/>
        </w:rPr>
        <w:t xml:space="preserve"> </w:t>
      </w:r>
    </w:p>
    <w:p w14:paraId="65A35CB3" w14:textId="77777777" w:rsidR="0048385B" w:rsidRPr="00AD19BF" w:rsidRDefault="0048385B" w:rsidP="00C9033A">
      <w:pPr>
        <w:tabs>
          <w:tab w:val="left" w:pos="1008"/>
          <w:tab w:val="left" w:pos="1440"/>
          <w:tab w:val="left" w:pos="1872"/>
          <w:tab w:val="left" w:pos="2304"/>
          <w:tab w:val="left" w:pos="2736"/>
          <w:tab w:val="left" w:pos="3168"/>
          <w:tab w:val="left" w:pos="3600"/>
        </w:tabs>
        <w:rPr>
          <w:rFonts w:ascii="Arial" w:hAnsi="Arial" w:cs="Arial"/>
        </w:rPr>
      </w:pPr>
    </w:p>
    <w:p w14:paraId="472819D7" w14:textId="77777777" w:rsidR="002E299E" w:rsidRPr="00AD19BF" w:rsidRDefault="002E299E" w:rsidP="00C9033A">
      <w:pPr>
        <w:tabs>
          <w:tab w:val="left" w:pos="1008"/>
          <w:tab w:val="left" w:pos="1440"/>
          <w:tab w:val="left" w:pos="1872"/>
          <w:tab w:val="left" w:pos="2304"/>
          <w:tab w:val="left" w:pos="2736"/>
          <w:tab w:val="left" w:pos="3168"/>
          <w:tab w:val="left" w:pos="3600"/>
        </w:tabs>
        <w:rPr>
          <w:rFonts w:ascii="Arial" w:hAnsi="Arial" w:cs="Arial"/>
        </w:rPr>
      </w:pPr>
    </w:p>
    <w:p w14:paraId="68742CA3" w14:textId="77777777" w:rsidR="00C64B58" w:rsidRPr="00AD19BF" w:rsidRDefault="006A6C74" w:rsidP="006A6C74">
      <w:pPr>
        <w:pStyle w:val="Level1"/>
        <w:tabs>
          <w:tab w:val="left" w:pos="1008"/>
          <w:tab w:val="left" w:pos="1440"/>
          <w:tab w:val="left" w:pos="1872"/>
          <w:tab w:val="left" w:pos="2304"/>
          <w:tab w:val="left" w:pos="2736"/>
          <w:tab w:val="left" w:pos="3168"/>
          <w:tab w:val="left" w:pos="3600"/>
        </w:tabs>
        <w:ind w:left="0"/>
        <w:rPr>
          <w:rFonts w:ascii="Arial" w:hAnsi="Arial" w:cs="Arial"/>
          <w:caps/>
          <w:sz w:val="24"/>
          <w:u w:val="single"/>
        </w:rPr>
      </w:pPr>
      <w:r>
        <w:rPr>
          <w:rFonts w:ascii="Arial" w:hAnsi="Arial" w:cs="Arial"/>
          <w:caps/>
          <w:sz w:val="24"/>
        </w:rPr>
        <w:t>X.</w:t>
      </w:r>
      <w:r>
        <w:rPr>
          <w:rFonts w:ascii="Arial" w:hAnsi="Arial" w:cs="Arial"/>
          <w:caps/>
          <w:sz w:val="24"/>
        </w:rPr>
        <w:tab/>
      </w:r>
      <w:r w:rsidR="00C64B58" w:rsidRPr="00AD19BF">
        <w:rPr>
          <w:rFonts w:ascii="Arial" w:hAnsi="Arial" w:cs="Arial"/>
          <w:caps/>
          <w:sz w:val="24"/>
          <w:u w:val="single"/>
        </w:rPr>
        <w:t xml:space="preserve">Debris </w:t>
      </w:r>
      <w:r w:rsidR="00AF74CD" w:rsidRPr="00AD19BF">
        <w:rPr>
          <w:rFonts w:ascii="Arial" w:hAnsi="Arial" w:cs="Arial"/>
          <w:caps/>
          <w:sz w:val="24"/>
          <w:u w:val="single"/>
        </w:rPr>
        <w:t xml:space="preserve">Collection </w:t>
      </w:r>
      <w:r w:rsidR="007952D3" w:rsidRPr="00AD19BF">
        <w:rPr>
          <w:rFonts w:ascii="Arial" w:hAnsi="Arial" w:cs="Arial"/>
          <w:sz w:val="24"/>
          <w:u w:val="single"/>
        </w:rPr>
        <w:t>and</w:t>
      </w:r>
      <w:r w:rsidR="007F11DE" w:rsidRPr="00AD19BF">
        <w:rPr>
          <w:rFonts w:ascii="Arial" w:hAnsi="Arial" w:cs="Arial"/>
          <w:caps/>
          <w:sz w:val="24"/>
          <w:u w:val="single"/>
        </w:rPr>
        <w:t xml:space="preserve"> </w:t>
      </w:r>
      <w:r w:rsidR="00C64B58" w:rsidRPr="00AD19BF">
        <w:rPr>
          <w:rFonts w:ascii="Arial" w:hAnsi="Arial" w:cs="Arial"/>
          <w:caps/>
          <w:sz w:val="24"/>
          <w:u w:val="single"/>
        </w:rPr>
        <w:t>Storage Sites</w:t>
      </w:r>
    </w:p>
    <w:p w14:paraId="4BE159C2" w14:textId="77777777" w:rsidR="00F17124" w:rsidRPr="00AD19BF" w:rsidRDefault="00F17124"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u w:val="single"/>
        </w:rPr>
      </w:pPr>
    </w:p>
    <w:p w14:paraId="1F3D3A93" w14:textId="33F7B813" w:rsidR="009C293F" w:rsidRPr="00AD19BF" w:rsidRDefault="006A6C74" w:rsidP="006A6C74">
      <w:pPr>
        <w:pStyle w:val="Level1"/>
        <w:tabs>
          <w:tab w:val="left" w:pos="1008"/>
          <w:tab w:val="left" w:pos="1440"/>
          <w:tab w:val="left" w:pos="1872"/>
          <w:tab w:val="left" w:pos="2304"/>
          <w:tab w:val="left" w:pos="2736"/>
          <w:tab w:val="left" w:pos="3168"/>
          <w:tab w:val="left" w:pos="3600"/>
        </w:tabs>
        <w:ind w:left="1008" w:hanging="1008"/>
        <w:rPr>
          <w:rFonts w:ascii="Arial" w:hAnsi="Arial" w:cs="Arial"/>
          <w:sz w:val="24"/>
        </w:rPr>
      </w:pPr>
      <w:r>
        <w:rPr>
          <w:rFonts w:ascii="Arial" w:hAnsi="Arial" w:cs="Arial"/>
          <w:sz w:val="24"/>
        </w:rPr>
        <w:tab/>
      </w:r>
      <w:r w:rsidR="00F17124" w:rsidRPr="00AD19BF">
        <w:rPr>
          <w:rFonts w:ascii="Arial" w:hAnsi="Arial" w:cs="Arial"/>
          <w:sz w:val="24"/>
        </w:rPr>
        <w:t>Sites include established landfills, transfer stations, neighborhood collections points</w:t>
      </w:r>
      <w:r w:rsidR="00AF74CD" w:rsidRPr="00AD19BF">
        <w:rPr>
          <w:rFonts w:ascii="Arial" w:hAnsi="Arial" w:cs="Arial"/>
          <w:sz w:val="24"/>
        </w:rPr>
        <w:t>, recycling centers</w:t>
      </w:r>
      <w:r w:rsidR="00F17124" w:rsidRPr="00AD19BF">
        <w:rPr>
          <w:rFonts w:ascii="Arial" w:hAnsi="Arial" w:cs="Arial"/>
          <w:sz w:val="24"/>
        </w:rPr>
        <w:t xml:space="preserve"> and </w:t>
      </w:r>
      <w:r w:rsidR="00C64B58" w:rsidRPr="00AD19BF">
        <w:rPr>
          <w:rFonts w:ascii="Arial" w:hAnsi="Arial" w:cs="Arial"/>
          <w:sz w:val="24"/>
        </w:rPr>
        <w:t>t</w:t>
      </w:r>
      <w:r w:rsidR="009C293F" w:rsidRPr="00AD19BF">
        <w:rPr>
          <w:rFonts w:ascii="Arial" w:hAnsi="Arial" w:cs="Arial"/>
          <w:sz w:val="24"/>
        </w:rPr>
        <w:t>emporary debris storage and reduction (TDSR)</w:t>
      </w:r>
      <w:r w:rsidR="00F17124" w:rsidRPr="00AD19BF">
        <w:rPr>
          <w:rFonts w:ascii="Arial" w:hAnsi="Arial" w:cs="Arial"/>
          <w:sz w:val="24"/>
        </w:rPr>
        <w:t xml:space="preserve"> sites.</w:t>
      </w:r>
      <w:r w:rsidR="0051216E">
        <w:rPr>
          <w:rFonts w:ascii="Arial" w:hAnsi="Arial" w:cs="Arial"/>
          <w:sz w:val="24"/>
        </w:rPr>
        <w:t xml:space="preserve"> </w:t>
      </w:r>
      <w:r w:rsidR="00F17124" w:rsidRPr="00AD19BF">
        <w:rPr>
          <w:rFonts w:ascii="Arial" w:hAnsi="Arial" w:cs="Arial"/>
          <w:sz w:val="24"/>
        </w:rPr>
        <w:t xml:space="preserve">Temporary </w:t>
      </w:r>
      <w:r w:rsidR="00C64B58" w:rsidRPr="00AD19BF">
        <w:rPr>
          <w:rFonts w:ascii="Arial" w:hAnsi="Arial" w:cs="Arial"/>
          <w:sz w:val="24"/>
        </w:rPr>
        <w:t xml:space="preserve">site determinations will be made by the </w:t>
      </w:r>
      <w:r w:rsidR="009C293F" w:rsidRPr="00AD19BF">
        <w:rPr>
          <w:rFonts w:ascii="Arial" w:hAnsi="Arial" w:cs="Arial"/>
          <w:sz w:val="24"/>
        </w:rPr>
        <w:t>Debris Manager</w:t>
      </w:r>
      <w:r w:rsidR="00C64B58" w:rsidRPr="00AD19BF">
        <w:rPr>
          <w:rFonts w:ascii="Arial" w:hAnsi="Arial" w:cs="Arial"/>
          <w:sz w:val="24"/>
        </w:rPr>
        <w:t xml:space="preserve">, </w:t>
      </w:r>
      <w:r w:rsidR="009C293F" w:rsidRPr="00AD19BF">
        <w:rPr>
          <w:rFonts w:ascii="Arial" w:hAnsi="Arial" w:cs="Arial"/>
          <w:sz w:val="24"/>
        </w:rPr>
        <w:t xml:space="preserve">assisted by representatives from </w:t>
      </w:r>
      <w:r w:rsidR="007F11DE" w:rsidRPr="00AD19BF">
        <w:rPr>
          <w:rFonts w:ascii="Arial" w:hAnsi="Arial" w:cs="Arial"/>
          <w:sz w:val="24"/>
        </w:rPr>
        <w:t xml:space="preserve">(list only those actually used) </w:t>
      </w:r>
      <w:r w:rsidR="009C293F" w:rsidRPr="00AD19BF">
        <w:rPr>
          <w:rFonts w:ascii="Arial" w:hAnsi="Arial" w:cs="Arial"/>
          <w:sz w:val="24"/>
        </w:rPr>
        <w:t xml:space="preserve">Public Works, </w:t>
      </w:r>
      <w:r w:rsidR="007F11DE" w:rsidRPr="00AD19BF">
        <w:rPr>
          <w:rFonts w:ascii="Arial" w:hAnsi="Arial" w:cs="Arial"/>
          <w:sz w:val="24"/>
        </w:rPr>
        <w:t xml:space="preserve">Engineering, </w:t>
      </w:r>
      <w:r w:rsidR="009C293F" w:rsidRPr="00AD19BF">
        <w:rPr>
          <w:rFonts w:ascii="Arial" w:hAnsi="Arial" w:cs="Arial"/>
          <w:sz w:val="24"/>
        </w:rPr>
        <w:t>the Utilities</w:t>
      </w:r>
      <w:r w:rsidR="00C64B58" w:rsidRPr="00AD19BF">
        <w:rPr>
          <w:rFonts w:ascii="Arial" w:hAnsi="Arial" w:cs="Arial"/>
          <w:sz w:val="24"/>
        </w:rPr>
        <w:t>,</w:t>
      </w:r>
      <w:r w:rsidR="009C293F" w:rsidRPr="00AD19BF">
        <w:rPr>
          <w:rFonts w:ascii="Arial" w:hAnsi="Arial" w:cs="Arial"/>
          <w:sz w:val="24"/>
        </w:rPr>
        <w:t xml:space="preserve"> the Health Department</w:t>
      </w:r>
      <w:r w:rsidR="00C64B58" w:rsidRPr="00AD19BF">
        <w:rPr>
          <w:rFonts w:ascii="Arial" w:hAnsi="Arial" w:cs="Arial"/>
          <w:sz w:val="24"/>
        </w:rPr>
        <w:t>,</w:t>
      </w:r>
      <w:r w:rsidR="009C293F" w:rsidRPr="00AD19BF">
        <w:rPr>
          <w:rFonts w:ascii="Arial" w:hAnsi="Arial" w:cs="Arial"/>
          <w:sz w:val="24"/>
        </w:rPr>
        <w:t xml:space="preserve"> </w:t>
      </w:r>
      <w:r w:rsidR="00C64B58" w:rsidRPr="00AD19BF">
        <w:rPr>
          <w:rFonts w:ascii="Arial" w:hAnsi="Arial" w:cs="Arial"/>
          <w:sz w:val="24"/>
        </w:rPr>
        <w:t xml:space="preserve">and </w:t>
      </w:r>
      <w:r w:rsidR="00487802">
        <w:rPr>
          <w:rFonts w:ascii="Arial" w:hAnsi="Arial" w:cs="Arial"/>
          <w:sz w:val="24"/>
        </w:rPr>
        <w:t>NDEE</w:t>
      </w:r>
      <w:r w:rsidR="009C293F" w:rsidRPr="00AD19BF">
        <w:rPr>
          <w:rFonts w:ascii="Arial" w:hAnsi="Arial" w:cs="Arial"/>
          <w:sz w:val="24"/>
        </w:rPr>
        <w:t xml:space="preserve">. </w:t>
      </w:r>
    </w:p>
    <w:p w14:paraId="0AFCDDBE" w14:textId="77777777" w:rsidR="00AF74CD" w:rsidRPr="00AD19BF" w:rsidRDefault="00AF74CD" w:rsidP="00C9033A">
      <w:pPr>
        <w:pStyle w:val="Level1"/>
        <w:tabs>
          <w:tab w:val="left" w:pos="1008"/>
          <w:tab w:val="left" w:pos="1440"/>
          <w:tab w:val="left" w:pos="1872"/>
          <w:tab w:val="left" w:pos="2304"/>
          <w:tab w:val="left" w:pos="2736"/>
          <w:tab w:val="left" w:pos="3168"/>
          <w:tab w:val="left" w:pos="3600"/>
        </w:tabs>
        <w:ind w:left="1440" w:hanging="1440"/>
        <w:rPr>
          <w:rFonts w:ascii="Arial" w:hAnsi="Arial" w:cs="Arial"/>
          <w:sz w:val="24"/>
        </w:rPr>
      </w:pPr>
    </w:p>
    <w:p w14:paraId="21D36850" w14:textId="77777777" w:rsidR="00AF74CD" w:rsidRPr="00AD19BF" w:rsidRDefault="004C7D17" w:rsidP="004C7D17">
      <w:pPr>
        <w:pStyle w:val="Level1"/>
        <w:tabs>
          <w:tab w:val="left" w:pos="1008"/>
          <w:tab w:val="left" w:pos="1440"/>
          <w:tab w:val="left" w:pos="1872"/>
          <w:tab w:val="left" w:pos="2304"/>
          <w:tab w:val="left" w:pos="2736"/>
          <w:tab w:val="left" w:pos="3168"/>
          <w:tab w:val="left" w:pos="3600"/>
        </w:tabs>
        <w:ind w:left="1440" w:hanging="1440"/>
        <w:rPr>
          <w:rFonts w:ascii="Arial" w:hAnsi="Arial" w:cs="Arial"/>
          <w:sz w:val="24"/>
        </w:rPr>
      </w:pPr>
      <w:r>
        <w:rPr>
          <w:rFonts w:ascii="Arial" w:hAnsi="Arial" w:cs="Arial"/>
          <w:sz w:val="24"/>
        </w:rPr>
        <w:tab/>
        <w:t>A.</w:t>
      </w:r>
      <w:r>
        <w:rPr>
          <w:rFonts w:ascii="Arial" w:hAnsi="Arial" w:cs="Arial"/>
          <w:sz w:val="24"/>
        </w:rPr>
        <w:tab/>
      </w:r>
      <w:r w:rsidR="00AF74CD" w:rsidRPr="00AD19BF">
        <w:rPr>
          <w:rFonts w:ascii="Arial" w:hAnsi="Arial" w:cs="Arial"/>
          <w:sz w:val="24"/>
        </w:rPr>
        <w:t>The public, contractors and response agencies will be instructed on the current debris separation, sorting and hazardous materials designations and handling</w:t>
      </w:r>
      <w:r w:rsidR="007F11DE" w:rsidRPr="00AD19BF">
        <w:rPr>
          <w:rFonts w:ascii="Arial" w:hAnsi="Arial" w:cs="Arial"/>
          <w:sz w:val="24"/>
        </w:rPr>
        <w:t xml:space="preserve"> procedures</w:t>
      </w:r>
      <w:r w:rsidR="00AF74CD" w:rsidRPr="00AD19BF">
        <w:rPr>
          <w:rFonts w:ascii="Arial" w:hAnsi="Arial" w:cs="Arial"/>
          <w:sz w:val="24"/>
        </w:rPr>
        <w:t xml:space="preserve"> prior to debris collection.</w:t>
      </w:r>
    </w:p>
    <w:p w14:paraId="465597EF" w14:textId="77777777" w:rsidR="00AF74CD" w:rsidRPr="00AD19BF" w:rsidRDefault="00AF74CD" w:rsidP="00C9033A">
      <w:pPr>
        <w:pStyle w:val="Level1"/>
        <w:tabs>
          <w:tab w:val="left" w:pos="1008"/>
          <w:tab w:val="left" w:pos="1440"/>
          <w:tab w:val="left" w:pos="1872"/>
          <w:tab w:val="left" w:pos="2304"/>
          <w:tab w:val="left" w:pos="2736"/>
          <w:tab w:val="left" w:pos="3168"/>
          <w:tab w:val="left" w:pos="3600"/>
        </w:tabs>
        <w:ind w:left="1890" w:hanging="1890"/>
        <w:rPr>
          <w:rFonts w:ascii="Arial" w:hAnsi="Arial" w:cs="Arial"/>
          <w:sz w:val="24"/>
        </w:rPr>
      </w:pPr>
    </w:p>
    <w:p w14:paraId="5CB2819E" w14:textId="77777777" w:rsidR="00AF74CD" w:rsidRPr="00AD19BF" w:rsidRDefault="004C7D17" w:rsidP="004C7D17">
      <w:pPr>
        <w:pStyle w:val="Level1"/>
        <w:tabs>
          <w:tab w:val="left" w:pos="1008"/>
          <w:tab w:val="left" w:pos="1440"/>
          <w:tab w:val="left" w:pos="1872"/>
          <w:tab w:val="left" w:pos="2304"/>
          <w:tab w:val="left" w:pos="2736"/>
          <w:tab w:val="left" w:pos="3168"/>
          <w:tab w:val="left" w:pos="3600"/>
        </w:tabs>
        <w:ind w:left="1440" w:hanging="1440"/>
        <w:rPr>
          <w:rFonts w:ascii="Arial" w:hAnsi="Arial" w:cs="Arial"/>
          <w:sz w:val="24"/>
        </w:rPr>
      </w:pPr>
      <w:r>
        <w:rPr>
          <w:rFonts w:ascii="Arial" w:hAnsi="Arial" w:cs="Arial"/>
          <w:sz w:val="24"/>
        </w:rPr>
        <w:tab/>
        <w:t>B.</w:t>
      </w:r>
      <w:r>
        <w:rPr>
          <w:rFonts w:ascii="Arial" w:hAnsi="Arial" w:cs="Arial"/>
          <w:sz w:val="24"/>
        </w:rPr>
        <w:tab/>
      </w:r>
      <w:r w:rsidR="00AF74CD" w:rsidRPr="00AD19BF">
        <w:rPr>
          <w:rFonts w:ascii="Arial" w:hAnsi="Arial" w:cs="Arial"/>
          <w:sz w:val="24"/>
        </w:rPr>
        <w:t>Local neighborhood collection sites with “dumpsters” may be the most effective means of collection, separation and transfer of debris.</w:t>
      </w:r>
    </w:p>
    <w:p w14:paraId="4723636A" w14:textId="77777777" w:rsidR="009E1A81" w:rsidRPr="00AD19BF" w:rsidRDefault="009E1A81" w:rsidP="00C9033A">
      <w:pPr>
        <w:pStyle w:val="Level1"/>
        <w:tabs>
          <w:tab w:val="left" w:pos="1008"/>
          <w:tab w:val="left" w:pos="1440"/>
          <w:tab w:val="left" w:pos="1872"/>
          <w:tab w:val="left" w:pos="2304"/>
          <w:tab w:val="left" w:pos="2736"/>
          <w:tab w:val="left" w:pos="3168"/>
          <w:tab w:val="left" w:pos="3600"/>
        </w:tabs>
        <w:ind w:left="1890" w:hanging="1890"/>
        <w:rPr>
          <w:rFonts w:ascii="Arial" w:hAnsi="Arial" w:cs="Arial"/>
          <w:sz w:val="24"/>
        </w:rPr>
      </w:pPr>
    </w:p>
    <w:p w14:paraId="33A9AB41" w14:textId="77777777" w:rsidR="009E1A81" w:rsidRPr="00AD19BF" w:rsidRDefault="004C7D17" w:rsidP="004C7D17">
      <w:pPr>
        <w:pStyle w:val="Level1"/>
        <w:tabs>
          <w:tab w:val="left" w:pos="1008"/>
          <w:tab w:val="left" w:pos="1440"/>
          <w:tab w:val="left" w:pos="1872"/>
          <w:tab w:val="left" w:pos="2304"/>
          <w:tab w:val="left" w:pos="2736"/>
          <w:tab w:val="left" w:pos="3168"/>
          <w:tab w:val="left" w:pos="3600"/>
        </w:tabs>
        <w:ind w:left="0"/>
        <w:rPr>
          <w:rFonts w:ascii="Arial" w:hAnsi="Arial" w:cs="Arial"/>
          <w:sz w:val="24"/>
        </w:rPr>
      </w:pPr>
      <w:r>
        <w:rPr>
          <w:rFonts w:ascii="Arial" w:hAnsi="Arial" w:cs="Arial"/>
          <w:sz w:val="24"/>
        </w:rPr>
        <w:tab/>
        <w:t>C.</w:t>
      </w:r>
      <w:r>
        <w:rPr>
          <w:rFonts w:ascii="Arial" w:hAnsi="Arial" w:cs="Arial"/>
          <w:sz w:val="24"/>
        </w:rPr>
        <w:tab/>
      </w:r>
      <w:r w:rsidR="009E1A81" w:rsidRPr="00AD19BF">
        <w:rPr>
          <w:rFonts w:ascii="Arial" w:hAnsi="Arial" w:cs="Arial"/>
          <w:sz w:val="24"/>
        </w:rPr>
        <w:t>Curbside pick-up and public drop-off sites are options.</w:t>
      </w:r>
    </w:p>
    <w:p w14:paraId="0F1BBCF9" w14:textId="77777777" w:rsidR="00027A02" w:rsidRPr="00AD19BF" w:rsidRDefault="00027A02"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sz w:val="20"/>
        </w:rPr>
      </w:pPr>
    </w:p>
    <w:p w14:paraId="362D6690" w14:textId="77777777" w:rsidR="00E24271" w:rsidRDefault="004C7D17" w:rsidP="004C7D17">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lastRenderedPageBreak/>
        <w:tab/>
        <w:t>D.</w:t>
      </w:r>
      <w:r>
        <w:rPr>
          <w:rFonts w:ascii="Arial" w:hAnsi="Arial" w:cs="Arial"/>
        </w:rPr>
        <w:tab/>
      </w:r>
      <w:r w:rsidR="00317947" w:rsidRPr="00AD19BF">
        <w:rPr>
          <w:rFonts w:ascii="Arial" w:hAnsi="Arial" w:cs="Arial"/>
        </w:rPr>
        <w:t xml:space="preserve">Pre-selection of appropriate sites can </w:t>
      </w:r>
      <w:r w:rsidR="00E24271" w:rsidRPr="00AD19BF">
        <w:rPr>
          <w:rFonts w:ascii="Arial" w:hAnsi="Arial" w:cs="Arial"/>
        </w:rPr>
        <w:t xml:space="preserve">be identified by site selection teams from the </w:t>
      </w:r>
      <w:r w:rsidR="00C22C5D" w:rsidRPr="00AD19BF">
        <w:rPr>
          <w:rFonts w:ascii="Arial" w:hAnsi="Arial" w:cs="Arial"/>
        </w:rPr>
        <w:t>local jurisdiction</w:t>
      </w:r>
      <w:r w:rsidR="00E24271" w:rsidRPr="00AD19BF">
        <w:rPr>
          <w:rFonts w:ascii="Arial" w:hAnsi="Arial" w:cs="Arial"/>
        </w:rPr>
        <w:t xml:space="preserve"> with </w:t>
      </w:r>
      <w:r w:rsidR="00C22C5D" w:rsidRPr="00AD19BF">
        <w:rPr>
          <w:rFonts w:ascii="Arial" w:hAnsi="Arial" w:cs="Arial"/>
        </w:rPr>
        <w:t>t</w:t>
      </w:r>
      <w:r w:rsidR="00E24271" w:rsidRPr="00AD19BF">
        <w:rPr>
          <w:rFonts w:ascii="Arial" w:hAnsi="Arial" w:cs="Arial"/>
        </w:rPr>
        <w:t xml:space="preserve">echnical assistance from the </w:t>
      </w:r>
      <w:r w:rsidR="00C22C5D" w:rsidRPr="00AD19BF">
        <w:rPr>
          <w:rFonts w:ascii="Arial" w:hAnsi="Arial" w:cs="Arial"/>
        </w:rPr>
        <w:t xml:space="preserve">Nebraska Department of </w:t>
      </w:r>
      <w:r w:rsidR="007C2AE4">
        <w:rPr>
          <w:rFonts w:ascii="Arial" w:hAnsi="Arial" w:cs="Arial"/>
        </w:rPr>
        <w:t>Environment and Energy</w:t>
      </w:r>
      <w:r w:rsidR="00317947" w:rsidRPr="00AD19BF">
        <w:rPr>
          <w:rFonts w:ascii="Arial" w:hAnsi="Arial" w:cs="Arial"/>
        </w:rPr>
        <w:t>, Waste Management Division</w:t>
      </w:r>
      <w:r w:rsidR="00C22C5D" w:rsidRPr="00AD19BF">
        <w:rPr>
          <w:rFonts w:ascii="Arial" w:hAnsi="Arial" w:cs="Arial"/>
        </w:rPr>
        <w:t xml:space="preserve"> (</w:t>
      </w:r>
      <w:r w:rsidR="007C2AE4">
        <w:rPr>
          <w:rFonts w:ascii="Arial" w:hAnsi="Arial" w:cs="Arial"/>
        </w:rPr>
        <w:t>NDEE</w:t>
      </w:r>
      <w:r w:rsidR="00C22C5D" w:rsidRPr="00AD19BF">
        <w:rPr>
          <w:rFonts w:ascii="Arial" w:hAnsi="Arial" w:cs="Arial"/>
        </w:rPr>
        <w:t>)</w:t>
      </w:r>
      <w:r w:rsidR="00E24271" w:rsidRPr="00AD19BF">
        <w:rPr>
          <w:rFonts w:ascii="Arial" w:hAnsi="Arial" w:cs="Arial"/>
        </w:rPr>
        <w:t>.</w:t>
      </w:r>
    </w:p>
    <w:p w14:paraId="06C46E72" w14:textId="77777777" w:rsidR="007C2AE4" w:rsidRPr="00AD19BF" w:rsidRDefault="007C2AE4" w:rsidP="004C7D17">
      <w:pPr>
        <w:tabs>
          <w:tab w:val="left" w:pos="1008"/>
          <w:tab w:val="left" w:pos="1440"/>
          <w:tab w:val="left" w:pos="1872"/>
          <w:tab w:val="left" w:pos="2304"/>
          <w:tab w:val="left" w:pos="2736"/>
          <w:tab w:val="left" w:pos="3168"/>
          <w:tab w:val="left" w:pos="3600"/>
        </w:tabs>
        <w:ind w:left="1440" w:hanging="1440"/>
        <w:rPr>
          <w:rFonts w:ascii="Arial" w:hAnsi="Arial" w:cs="Arial"/>
        </w:rPr>
      </w:pPr>
    </w:p>
    <w:p w14:paraId="38CDAD82" w14:textId="30B382F5" w:rsidR="00E24271" w:rsidRPr="00AD19BF" w:rsidRDefault="004C7D17" w:rsidP="004C7D17">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E.</w:t>
      </w:r>
      <w:r>
        <w:rPr>
          <w:rFonts w:ascii="Arial" w:hAnsi="Arial" w:cs="Arial"/>
        </w:rPr>
        <w:tab/>
      </w:r>
      <w:r w:rsidR="00E24271" w:rsidRPr="00AD19BF">
        <w:rPr>
          <w:rFonts w:ascii="Arial" w:hAnsi="Arial" w:cs="Arial"/>
        </w:rPr>
        <w:t xml:space="preserve">The site selection size and area should comply with all applicable county, state, and federal rules and regulations, including Fish and Wildlife, Forestry and Fire Conservation, Historical Preservation, </w:t>
      </w:r>
      <w:r w:rsidR="00487802">
        <w:rPr>
          <w:rFonts w:ascii="Arial" w:hAnsi="Arial" w:cs="Arial"/>
        </w:rPr>
        <w:t>NDEE</w:t>
      </w:r>
      <w:r w:rsidR="00E24271" w:rsidRPr="00AD19BF">
        <w:rPr>
          <w:rFonts w:ascii="Arial" w:hAnsi="Arial" w:cs="Arial"/>
        </w:rPr>
        <w:t xml:space="preserve"> permitting, and </w:t>
      </w:r>
      <w:r w:rsidR="00CF01E6" w:rsidRPr="00AD19BF">
        <w:rPr>
          <w:rFonts w:ascii="Arial" w:hAnsi="Arial" w:cs="Arial"/>
        </w:rPr>
        <w:t xml:space="preserve">the </w:t>
      </w:r>
      <w:r w:rsidR="00E24271" w:rsidRPr="00AD19BF">
        <w:rPr>
          <w:rFonts w:ascii="Arial" w:hAnsi="Arial" w:cs="Arial"/>
        </w:rPr>
        <w:t>Endangered Species Act.</w:t>
      </w:r>
      <w:r w:rsidR="0051216E">
        <w:rPr>
          <w:rFonts w:ascii="Arial" w:hAnsi="Arial" w:cs="Arial"/>
        </w:rPr>
        <w:t xml:space="preserve"> </w:t>
      </w:r>
      <w:r w:rsidR="00E24271" w:rsidRPr="00AD19BF">
        <w:rPr>
          <w:rFonts w:ascii="Arial" w:hAnsi="Arial" w:cs="Arial"/>
        </w:rPr>
        <w:t xml:space="preserve">Temporary storage/reduction site size should be </w:t>
      </w:r>
      <w:r w:rsidR="00CF01E6" w:rsidRPr="00AD19BF">
        <w:rPr>
          <w:rFonts w:ascii="Arial" w:hAnsi="Arial" w:cs="Arial"/>
        </w:rPr>
        <w:t xml:space="preserve">an </w:t>
      </w:r>
      <w:r w:rsidR="00E24271" w:rsidRPr="00AD19BF">
        <w:rPr>
          <w:rFonts w:ascii="Arial" w:hAnsi="Arial" w:cs="Arial"/>
        </w:rPr>
        <w:t>appropriate size</w:t>
      </w:r>
      <w:r w:rsidR="00CF01E6" w:rsidRPr="00AD19BF">
        <w:rPr>
          <w:rFonts w:ascii="Arial" w:hAnsi="Arial" w:cs="Arial"/>
        </w:rPr>
        <w:t>d</w:t>
      </w:r>
      <w:r w:rsidR="00E24271" w:rsidRPr="00AD19BF">
        <w:rPr>
          <w:rFonts w:ascii="Arial" w:hAnsi="Arial" w:cs="Arial"/>
        </w:rPr>
        <w:t xml:space="preserve"> acreage</w:t>
      </w:r>
      <w:r w:rsidR="00CF01E6" w:rsidRPr="00AD19BF">
        <w:rPr>
          <w:rFonts w:ascii="Arial" w:hAnsi="Arial" w:cs="Arial"/>
        </w:rPr>
        <w:t xml:space="preserve"> for the estimated amount of debris</w:t>
      </w:r>
      <w:r w:rsidR="00FD6276" w:rsidRPr="00AD19BF">
        <w:rPr>
          <w:rFonts w:ascii="Arial" w:hAnsi="Arial" w:cs="Arial"/>
        </w:rPr>
        <w:t>.</w:t>
      </w:r>
    </w:p>
    <w:p w14:paraId="45862081" w14:textId="77777777" w:rsidR="00E24271" w:rsidRPr="00AD19BF" w:rsidRDefault="00E24271"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4599CB41" w14:textId="77777777" w:rsidR="00317947" w:rsidRPr="00AD19BF" w:rsidRDefault="004C7D17" w:rsidP="004C7D17">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F.</w:t>
      </w:r>
      <w:r>
        <w:rPr>
          <w:rFonts w:ascii="Arial" w:hAnsi="Arial" w:cs="Arial"/>
        </w:rPr>
        <w:tab/>
      </w:r>
      <w:r w:rsidR="00E24271" w:rsidRPr="00AD19BF">
        <w:rPr>
          <w:rFonts w:ascii="Arial" w:hAnsi="Arial" w:cs="Arial"/>
        </w:rPr>
        <w:t>The sites used in this Plan may be temporary or permanent.</w:t>
      </w:r>
      <w:r w:rsidR="0051216E">
        <w:rPr>
          <w:rFonts w:ascii="Arial" w:hAnsi="Arial" w:cs="Arial"/>
        </w:rPr>
        <w:t xml:space="preserve"> </w:t>
      </w:r>
      <w:r w:rsidR="00E24271" w:rsidRPr="00AD19BF">
        <w:rPr>
          <w:rFonts w:ascii="Arial" w:hAnsi="Arial" w:cs="Arial"/>
        </w:rPr>
        <w:t xml:space="preserve">Sites may be restricted </w:t>
      </w:r>
      <w:r w:rsidR="00CF01E6" w:rsidRPr="00AD19BF">
        <w:rPr>
          <w:rFonts w:ascii="Arial" w:hAnsi="Arial" w:cs="Arial"/>
        </w:rPr>
        <w:t>to</w:t>
      </w:r>
      <w:r w:rsidR="00E24271" w:rsidRPr="00AD19BF">
        <w:rPr>
          <w:rFonts w:ascii="Arial" w:hAnsi="Arial" w:cs="Arial"/>
        </w:rPr>
        <w:t xml:space="preserve"> one type of material, or may be a multi-use site.</w:t>
      </w:r>
      <w:r w:rsidR="00317947" w:rsidRPr="00AD19BF">
        <w:rPr>
          <w:rFonts w:ascii="Arial" w:hAnsi="Arial" w:cs="Arial"/>
        </w:rPr>
        <w:t xml:space="preserve"> </w:t>
      </w:r>
    </w:p>
    <w:p w14:paraId="38176703" w14:textId="77777777" w:rsidR="00317947" w:rsidRPr="00AD19BF" w:rsidRDefault="00317947" w:rsidP="00C9033A">
      <w:pPr>
        <w:numPr>
          <w:ilvl w:val="12"/>
          <w:numId w:val="0"/>
        </w:numPr>
        <w:tabs>
          <w:tab w:val="left" w:pos="1008"/>
          <w:tab w:val="left" w:pos="1440"/>
          <w:tab w:val="left" w:pos="1872"/>
          <w:tab w:val="left" w:pos="2304"/>
          <w:tab w:val="left" w:pos="2736"/>
          <w:tab w:val="left" w:pos="3168"/>
          <w:tab w:val="left" w:pos="3600"/>
        </w:tabs>
        <w:ind w:left="1440" w:hanging="1440"/>
        <w:rPr>
          <w:rFonts w:ascii="Arial" w:hAnsi="Arial" w:cs="Arial"/>
        </w:rPr>
      </w:pPr>
    </w:p>
    <w:p w14:paraId="74D7B53B" w14:textId="44392EEB" w:rsidR="00317947" w:rsidRPr="00AD19BF" w:rsidRDefault="004C7D17" w:rsidP="004C7D17">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G.</w:t>
      </w:r>
      <w:r>
        <w:rPr>
          <w:rFonts w:ascii="Arial" w:hAnsi="Arial" w:cs="Arial"/>
        </w:rPr>
        <w:tab/>
      </w:r>
      <w:r w:rsidR="00317947" w:rsidRPr="00AD19BF">
        <w:rPr>
          <w:rFonts w:ascii="Arial" w:hAnsi="Arial" w:cs="Arial"/>
        </w:rPr>
        <w:t>Special permits for temporary and buria</w:t>
      </w:r>
      <w:r w:rsidR="0083210D" w:rsidRPr="00AD19BF">
        <w:rPr>
          <w:rFonts w:ascii="Arial" w:hAnsi="Arial" w:cs="Arial"/>
        </w:rPr>
        <w:t xml:space="preserve">l sites are obtained from </w:t>
      </w:r>
      <w:r w:rsidR="00487802">
        <w:rPr>
          <w:rFonts w:ascii="Arial" w:hAnsi="Arial" w:cs="Arial"/>
        </w:rPr>
        <w:t>NDEE</w:t>
      </w:r>
      <w:r w:rsidR="0083210D" w:rsidRPr="00AD19BF">
        <w:rPr>
          <w:rFonts w:ascii="Arial" w:hAnsi="Arial" w:cs="Arial"/>
        </w:rPr>
        <w:t>.</w:t>
      </w:r>
      <w:r w:rsidR="0051216E">
        <w:rPr>
          <w:rFonts w:ascii="Arial" w:hAnsi="Arial" w:cs="Arial"/>
        </w:rPr>
        <w:t xml:space="preserve"> </w:t>
      </w:r>
      <w:r w:rsidR="00317947" w:rsidRPr="00AD19BF">
        <w:rPr>
          <w:rFonts w:ascii="Arial" w:hAnsi="Arial" w:cs="Arial"/>
        </w:rPr>
        <w:t>Bur</w:t>
      </w:r>
      <w:r w:rsidR="00DC23D4" w:rsidRPr="00AD19BF">
        <w:rPr>
          <w:rFonts w:ascii="Arial" w:hAnsi="Arial" w:cs="Arial"/>
        </w:rPr>
        <w:t>n permits may be issued from local or rural fire departments.</w:t>
      </w:r>
      <w:r w:rsidR="0051216E">
        <w:rPr>
          <w:rFonts w:ascii="Arial" w:hAnsi="Arial" w:cs="Arial"/>
        </w:rPr>
        <w:t xml:space="preserve"> </w:t>
      </w:r>
    </w:p>
    <w:p w14:paraId="12507BCB" w14:textId="77777777" w:rsidR="00317947" w:rsidRPr="00AD19BF" w:rsidRDefault="00317947" w:rsidP="00C9033A">
      <w:pPr>
        <w:numPr>
          <w:ilvl w:val="12"/>
          <w:numId w:val="0"/>
        </w:numPr>
        <w:tabs>
          <w:tab w:val="left" w:pos="1008"/>
          <w:tab w:val="left" w:pos="1440"/>
          <w:tab w:val="left" w:pos="1872"/>
          <w:tab w:val="left" w:pos="2304"/>
          <w:tab w:val="left" w:pos="2736"/>
          <w:tab w:val="left" w:pos="3168"/>
          <w:tab w:val="left" w:pos="3600"/>
        </w:tabs>
        <w:ind w:left="1440" w:hanging="1440"/>
        <w:rPr>
          <w:rFonts w:ascii="Arial" w:hAnsi="Arial" w:cs="Arial"/>
        </w:rPr>
      </w:pPr>
    </w:p>
    <w:p w14:paraId="34A9C8D4" w14:textId="77777777" w:rsidR="00027A02" w:rsidRPr="00AD19BF" w:rsidRDefault="004C7D17" w:rsidP="004C7D17">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H.</w:t>
      </w:r>
      <w:r>
        <w:rPr>
          <w:rFonts w:ascii="Arial" w:hAnsi="Arial" w:cs="Arial"/>
        </w:rPr>
        <w:tab/>
      </w:r>
      <w:r w:rsidR="00317947" w:rsidRPr="00AD19BF">
        <w:rPr>
          <w:rFonts w:ascii="Arial" w:hAnsi="Arial" w:cs="Arial"/>
        </w:rPr>
        <w:t>Site monitors will be used to insure that site</w:t>
      </w:r>
      <w:r w:rsidR="007E1707" w:rsidRPr="00AD19BF">
        <w:rPr>
          <w:rFonts w:ascii="Arial" w:hAnsi="Arial" w:cs="Arial"/>
        </w:rPr>
        <w:t>s are</w:t>
      </w:r>
      <w:r w:rsidR="00317947" w:rsidRPr="00AD19BF">
        <w:rPr>
          <w:rFonts w:ascii="Arial" w:hAnsi="Arial" w:cs="Arial"/>
        </w:rPr>
        <w:t xml:space="preserve"> appropriately used, environmental concerns are addresse</w:t>
      </w:r>
      <w:r w:rsidR="007F11DE" w:rsidRPr="00AD19BF">
        <w:rPr>
          <w:rFonts w:ascii="Arial" w:hAnsi="Arial" w:cs="Arial"/>
        </w:rPr>
        <w:t>d</w:t>
      </w:r>
      <w:r w:rsidR="00317947" w:rsidRPr="00AD19BF">
        <w:rPr>
          <w:rFonts w:ascii="Arial" w:hAnsi="Arial" w:cs="Arial"/>
        </w:rPr>
        <w:t xml:space="preserve">, debris is sufficiently </w:t>
      </w:r>
      <w:r w:rsidR="007E1707" w:rsidRPr="00AD19BF">
        <w:rPr>
          <w:rFonts w:ascii="Arial" w:hAnsi="Arial" w:cs="Arial"/>
        </w:rPr>
        <w:t>segregated</w:t>
      </w:r>
      <w:r w:rsidR="00317947" w:rsidRPr="00AD19BF">
        <w:rPr>
          <w:rFonts w:ascii="Arial" w:hAnsi="Arial" w:cs="Arial"/>
        </w:rPr>
        <w:t xml:space="preserve"> and safety is maintained</w:t>
      </w:r>
      <w:r w:rsidR="007E1707" w:rsidRPr="00AD19BF">
        <w:rPr>
          <w:rFonts w:ascii="Arial" w:hAnsi="Arial" w:cs="Arial"/>
        </w:rPr>
        <w:t>.</w:t>
      </w:r>
      <w:r w:rsidR="0051216E">
        <w:rPr>
          <w:rFonts w:ascii="Arial" w:hAnsi="Arial" w:cs="Arial"/>
        </w:rPr>
        <w:t xml:space="preserve"> </w:t>
      </w:r>
    </w:p>
    <w:p w14:paraId="708A3BB0" w14:textId="77777777" w:rsidR="00027A02" w:rsidRPr="00AD19BF" w:rsidRDefault="00027A02"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0220C481" w14:textId="77777777" w:rsidR="009E1A81" w:rsidRPr="00AD19BF" w:rsidRDefault="004C7D17" w:rsidP="004C7D17">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I.</w:t>
      </w:r>
      <w:r>
        <w:rPr>
          <w:rFonts w:ascii="Arial" w:hAnsi="Arial" w:cs="Arial"/>
        </w:rPr>
        <w:tab/>
      </w:r>
      <w:r w:rsidR="00F17124" w:rsidRPr="00AD19BF">
        <w:rPr>
          <w:rFonts w:ascii="Arial" w:hAnsi="Arial" w:cs="Arial"/>
        </w:rPr>
        <w:t xml:space="preserve">The EOC will notify other government agencies and the public of the site locations, </w:t>
      </w:r>
      <w:r w:rsidR="00AF74CD" w:rsidRPr="00AD19BF">
        <w:rPr>
          <w:rFonts w:ascii="Arial" w:hAnsi="Arial" w:cs="Arial"/>
        </w:rPr>
        <w:t>access</w:t>
      </w:r>
      <w:r w:rsidR="00F17124" w:rsidRPr="00AD19BF">
        <w:rPr>
          <w:rFonts w:ascii="Arial" w:hAnsi="Arial" w:cs="Arial"/>
        </w:rPr>
        <w:t>, hours of operations and restrictions</w:t>
      </w:r>
      <w:r w:rsidR="00AF74CD" w:rsidRPr="00AD19BF">
        <w:rPr>
          <w:rFonts w:ascii="Arial" w:hAnsi="Arial" w:cs="Arial"/>
        </w:rPr>
        <w:t>, etc.</w:t>
      </w:r>
      <w:r w:rsidR="00F17124" w:rsidRPr="00AD19BF">
        <w:rPr>
          <w:rFonts w:ascii="Arial" w:hAnsi="Arial" w:cs="Arial"/>
        </w:rPr>
        <w:t xml:space="preserve"> </w:t>
      </w:r>
    </w:p>
    <w:p w14:paraId="3E1F3C31" w14:textId="77777777" w:rsidR="009E1A81" w:rsidRPr="00AD19BF" w:rsidRDefault="009E1A81" w:rsidP="00C9033A">
      <w:pPr>
        <w:tabs>
          <w:tab w:val="left" w:pos="1008"/>
          <w:tab w:val="left" w:pos="1440"/>
          <w:tab w:val="left" w:pos="1872"/>
          <w:tab w:val="left" w:pos="2304"/>
          <w:tab w:val="left" w:pos="2736"/>
          <w:tab w:val="left" w:pos="3168"/>
          <w:tab w:val="left" w:pos="3600"/>
        </w:tabs>
        <w:ind w:left="1440" w:hanging="1440"/>
        <w:rPr>
          <w:rFonts w:ascii="Arial" w:hAnsi="Arial" w:cs="Arial"/>
        </w:rPr>
      </w:pPr>
    </w:p>
    <w:p w14:paraId="4F54E78A" w14:textId="77777777" w:rsidR="009E1A81" w:rsidRPr="00AD19BF" w:rsidRDefault="004C7D17" w:rsidP="004C7D17">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J.</w:t>
      </w:r>
      <w:r>
        <w:rPr>
          <w:rFonts w:ascii="Arial" w:hAnsi="Arial" w:cs="Arial"/>
        </w:rPr>
        <w:tab/>
      </w:r>
      <w:r w:rsidR="009E1A81" w:rsidRPr="00AD19BF">
        <w:rPr>
          <w:rFonts w:ascii="Arial" w:hAnsi="Arial" w:cs="Arial"/>
        </w:rPr>
        <w:t xml:space="preserve">As temporary sites are no longer needed, they will be closed and the land remediated to pre-disaster conditions, meeting all current local, state and federal rules and regulations. </w:t>
      </w:r>
    </w:p>
    <w:p w14:paraId="07436B68" w14:textId="77777777" w:rsidR="00027A02" w:rsidRPr="00AD19BF" w:rsidRDefault="00027A02"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407C3931" w14:textId="77777777" w:rsidR="00BD36A1" w:rsidRPr="00AD19BF" w:rsidRDefault="00BD36A1"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78AAE06B" w14:textId="77777777" w:rsidR="00E24271" w:rsidRPr="00AD19BF" w:rsidRDefault="00C9575F" w:rsidP="00C9575F">
      <w:pPr>
        <w:tabs>
          <w:tab w:val="left" w:pos="1008"/>
          <w:tab w:val="left" w:pos="1440"/>
          <w:tab w:val="left" w:pos="1872"/>
          <w:tab w:val="left" w:pos="2304"/>
          <w:tab w:val="left" w:pos="2736"/>
          <w:tab w:val="left" w:pos="3168"/>
          <w:tab w:val="left" w:pos="3600"/>
        </w:tabs>
        <w:rPr>
          <w:rFonts w:ascii="Arial" w:hAnsi="Arial" w:cs="Arial"/>
          <w:caps/>
        </w:rPr>
      </w:pPr>
      <w:r>
        <w:rPr>
          <w:rFonts w:ascii="Arial" w:hAnsi="Arial" w:cs="Arial"/>
          <w:caps/>
        </w:rPr>
        <w:t>XI.</w:t>
      </w:r>
      <w:r>
        <w:rPr>
          <w:rFonts w:ascii="Arial" w:hAnsi="Arial" w:cs="Arial"/>
          <w:caps/>
        </w:rPr>
        <w:tab/>
      </w:r>
      <w:r w:rsidR="000948AD">
        <w:rPr>
          <w:rFonts w:ascii="Arial" w:hAnsi="Arial" w:cs="Arial"/>
          <w:caps/>
          <w:u w:val="single"/>
        </w:rPr>
        <w:t>CONTRACTS</w:t>
      </w:r>
    </w:p>
    <w:p w14:paraId="4E705DFC" w14:textId="77777777" w:rsidR="00027A02" w:rsidRPr="00AD19BF" w:rsidRDefault="00027A02"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47D262CA" w14:textId="77777777" w:rsidR="000948AD" w:rsidRDefault="00D27010" w:rsidP="00D27010">
      <w:pPr>
        <w:pStyle w:val="CM27"/>
        <w:tabs>
          <w:tab w:val="left" w:pos="1008"/>
          <w:tab w:val="left" w:pos="1440"/>
          <w:tab w:val="left" w:pos="1872"/>
          <w:tab w:val="left" w:pos="2304"/>
          <w:tab w:val="left" w:pos="2736"/>
          <w:tab w:val="left" w:pos="3168"/>
          <w:tab w:val="left" w:pos="3600"/>
        </w:tabs>
        <w:spacing w:line="240" w:lineRule="auto"/>
        <w:ind w:left="1008" w:hanging="1008"/>
        <w:jc w:val="both"/>
        <w:rPr>
          <w:rFonts w:ascii="Arial" w:hAnsi="Arial" w:cs="Arial"/>
          <w:color w:val="000000"/>
        </w:rPr>
      </w:pPr>
      <w:r>
        <w:rPr>
          <w:rFonts w:ascii="Arial" w:hAnsi="Arial" w:cs="Arial"/>
          <w:color w:val="000000"/>
        </w:rPr>
        <w:tab/>
      </w:r>
      <w:r w:rsidR="000948AD" w:rsidRPr="000948AD">
        <w:rPr>
          <w:rFonts w:ascii="Arial" w:hAnsi="Arial" w:cs="Arial"/>
          <w:color w:val="000000"/>
        </w:rPr>
        <w:t xml:space="preserve">FEMA reimburses costs incurred using three types of contract payment obligations: fixed-price, cost-reimbursement, and, to a limited extent, time and materials (T&amp;M). The specific contract types related to each of these are described in FEMA’s </w:t>
      </w:r>
      <w:r w:rsidR="000948AD" w:rsidRPr="000948AD">
        <w:rPr>
          <w:rFonts w:ascii="Arial" w:hAnsi="Arial" w:cs="Arial"/>
          <w:i/>
          <w:iCs/>
          <w:color w:val="000000"/>
        </w:rPr>
        <w:t>Procurement Guidance for Recipients and Subrecipients Under 2 C.F.R. Part 200 (Uniform Rules)</w:t>
      </w:r>
      <w:r w:rsidR="000948AD" w:rsidRPr="000948AD">
        <w:rPr>
          <w:rFonts w:ascii="Arial" w:hAnsi="Arial" w:cs="Arial"/>
          <w:color w:val="000000"/>
        </w:rPr>
        <w:t>.</w:t>
      </w:r>
      <w:r w:rsidR="000948AD">
        <w:rPr>
          <w:rFonts w:ascii="Arial" w:hAnsi="Arial" w:cs="Arial"/>
          <w:color w:val="000000"/>
        </w:rPr>
        <w:t xml:space="preserve"> The Nebraska Emergency Management Act allows jurisdictions to suspend normal procedures during the duration of declared disasters. However, federal requirements are still valid.</w:t>
      </w:r>
    </w:p>
    <w:p w14:paraId="6D24BBD8" w14:textId="77777777" w:rsidR="000948AD" w:rsidRPr="000948AD" w:rsidRDefault="000948AD" w:rsidP="00D27010">
      <w:pPr>
        <w:pStyle w:val="CM27"/>
        <w:tabs>
          <w:tab w:val="left" w:pos="1008"/>
          <w:tab w:val="left" w:pos="1440"/>
          <w:tab w:val="left" w:pos="1872"/>
          <w:tab w:val="left" w:pos="2304"/>
          <w:tab w:val="left" w:pos="2736"/>
          <w:tab w:val="left" w:pos="3168"/>
          <w:tab w:val="left" w:pos="3600"/>
        </w:tabs>
        <w:spacing w:line="240" w:lineRule="auto"/>
        <w:jc w:val="both"/>
        <w:rPr>
          <w:rFonts w:ascii="Arial" w:hAnsi="Arial" w:cs="Arial"/>
          <w:color w:val="000000"/>
        </w:rPr>
      </w:pPr>
    </w:p>
    <w:p w14:paraId="35472CDA" w14:textId="77777777" w:rsid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440" w:hanging="1440"/>
        <w:rPr>
          <w:rFonts w:ascii="Arial" w:eastAsia="Calibri" w:hAnsi="Arial" w:cs="Arial"/>
          <w:color w:val="000000"/>
        </w:rPr>
      </w:pPr>
      <w:r>
        <w:rPr>
          <w:rFonts w:ascii="Arial" w:eastAsia="Calibri" w:hAnsi="Arial" w:cs="Arial"/>
          <w:color w:val="000000"/>
        </w:rPr>
        <w:tab/>
        <w:t>A.</w:t>
      </w:r>
      <w:r>
        <w:rPr>
          <w:rFonts w:ascii="Arial" w:eastAsia="Calibri" w:hAnsi="Arial" w:cs="Arial"/>
          <w:color w:val="000000"/>
        </w:rPr>
        <w:tab/>
      </w:r>
      <w:r w:rsidR="000948AD" w:rsidRPr="000948AD">
        <w:rPr>
          <w:rFonts w:ascii="Arial" w:eastAsia="Calibri" w:hAnsi="Arial" w:cs="Arial"/>
          <w:color w:val="000000"/>
        </w:rPr>
        <w:t>The Applicant must include required provisions in all contracts awarded</w:t>
      </w:r>
      <w:r w:rsidR="000948AD" w:rsidRPr="000948AD">
        <w:rPr>
          <w:rFonts w:ascii="Arial" w:eastAsia="Calibri" w:hAnsi="Arial" w:cs="Arial"/>
          <w:color w:val="000000"/>
          <w:position w:val="9"/>
          <w:vertAlign w:val="superscript"/>
        </w:rPr>
        <w:t xml:space="preserve"> </w:t>
      </w:r>
      <w:r w:rsidR="000948AD" w:rsidRPr="000948AD">
        <w:rPr>
          <w:rFonts w:ascii="Arial" w:eastAsia="Calibri" w:hAnsi="Arial" w:cs="Arial"/>
          <w:color w:val="000000"/>
        </w:rPr>
        <w:t>and maintain oversight to ensure contractors perform according to the conditions and specifications of the contract and any purchase orders.</w:t>
      </w:r>
    </w:p>
    <w:p w14:paraId="069089E1" w14:textId="77777777" w:rsidR="00D27010" w:rsidRP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440" w:hanging="1440"/>
        <w:rPr>
          <w:rFonts w:ascii="Arial" w:eastAsia="Calibri" w:hAnsi="Arial" w:cs="Arial"/>
          <w:color w:val="000000"/>
        </w:rPr>
      </w:pPr>
    </w:p>
    <w:p w14:paraId="720638AE" w14:textId="77777777" w:rsid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440" w:hanging="1440"/>
        <w:rPr>
          <w:rFonts w:ascii="Arial" w:eastAsia="Calibri" w:hAnsi="Arial" w:cs="Arial"/>
          <w:color w:val="000000"/>
          <w:position w:val="9"/>
          <w:vertAlign w:val="superscript"/>
        </w:rPr>
      </w:pPr>
      <w:r>
        <w:rPr>
          <w:rFonts w:ascii="Arial" w:eastAsia="Calibri" w:hAnsi="Arial" w:cs="Arial"/>
          <w:color w:val="000000"/>
        </w:rPr>
        <w:tab/>
        <w:t>B.</w:t>
      </w:r>
      <w:r>
        <w:rPr>
          <w:rFonts w:ascii="Arial" w:eastAsia="Calibri" w:hAnsi="Arial" w:cs="Arial"/>
          <w:color w:val="000000"/>
        </w:rPr>
        <w:tab/>
      </w:r>
      <w:r w:rsidR="000948AD" w:rsidRPr="000948AD">
        <w:rPr>
          <w:rFonts w:ascii="Arial" w:eastAsia="Calibri" w:hAnsi="Arial" w:cs="Arial"/>
          <w:color w:val="000000"/>
        </w:rPr>
        <w:t>FEMA does not reimburse costs incurred under a cost plus a percentage of cost contract or a contract with a percentage of construction cost method.</w:t>
      </w:r>
    </w:p>
    <w:p w14:paraId="73B95109" w14:textId="77777777" w:rsidR="00D27010" w:rsidRP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440" w:hanging="1440"/>
        <w:rPr>
          <w:rFonts w:ascii="Arial" w:eastAsia="Calibri" w:hAnsi="Arial" w:cs="Arial"/>
          <w:color w:val="000000"/>
        </w:rPr>
      </w:pPr>
    </w:p>
    <w:p w14:paraId="2766C0C7" w14:textId="77777777" w:rsidR="00D27010"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440" w:hanging="1440"/>
        <w:rPr>
          <w:rFonts w:ascii="Arial" w:eastAsia="Calibri" w:hAnsi="Arial" w:cs="Arial"/>
          <w:color w:val="000000"/>
        </w:rPr>
      </w:pPr>
      <w:r>
        <w:rPr>
          <w:rFonts w:ascii="Arial" w:eastAsia="Calibri" w:hAnsi="Arial" w:cs="Arial"/>
          <w:color w:val="000000"/>
        </w:rPr>
        <w:tab/>
        <w:t>C.</w:t>
      </w:r>
      <w:r>
        <w:rPr>
          <w:rFonts w:ascii="Arial" w:eastAsia="Calibri" w:hAnsi="Arial" w:cs="Arial"/>
          <w:color w:val="000000"/>
        </w:rPr>
        <w:tab/>
      </w:r>
      <w:r w:rsidR="000948AD" w:rsidRPr="000948AD">
        <w:rPr>
          <w:rFonts w:ascii="Arial" w:eastAsia="Calibri" w:hAnsi="Arial" w:cs="Arial"/>
          <w:color w:val="000000"/>
        </w:rPr>
        <w:t xml:space="preserve">FEMA advises against the use of T&amp;M contracts and generally limits the use of these contracts to a reasonable time based on the circumstances during which the Applicant could not define a clear scope of work (SOW). T&amp;M </w:t>
      </w:r>
    </w:p>
    <w:p w14:paraId="2BFE6B89" w14:textId="77777777" w:rsidR="000948AD" w:rsidRP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440" w:hanging="1440"/>
        <w:rPr>
          <w:rFonts w:ascii="Arial" w:eastAsia="Calibri" w:hAnsi="Arial" w:cs="Arial"/>
          <w:color w:val="000000"/>
        </w:rPr>
      </w:pPr>
      <w:r>
        <w:rPr>
          <w:rFonts w:ascii="Arial" w:eastAsia="Calibri" w:hAnsi="Arial" w:cs="Arial"/>
          <w:color w:val="000000"/>
        </w:rPr>
        <w:br w:type="page"/>
      </w:r>
      <w:r>
        <w:rPr>
          <w:rFonts w:ascii="Arial" w:eastAsia="Calibri" w:hAnsi="Arial" w:cs="Arial"/>
          <w:color w:val="000000"/>
        </w:rPr>
        <w:lastRenderedPageBreak/>
        <w:tab/>
      </w:r>
      <w:r>
        <w:rPr>
          <w:rFonts w:ascii="Arial" w:eastAsia="Calibri" w:hAnsi="Arial" w:cs="Arial"/>
          <w:color w:val="000000"/>
        </w:rPr>
        <w:tab/>
      </w:r>
      <w:r w:rsidR="000948AD" w:rsidRPr="000948AD">
        <w:rPr>
          <w:rFonts w:ascii="Arial" w:eastAsia="Calibri" w:hAnsi="Arial" w:cs="Arial"/>
          <w:color w:val="000000"/>
        </w:rPr>
        <w:t xml:space="preserve">contracts do not provide incentives to the contractor for cost control or labor efficiency. Therefore, FEMA may reimburse costs incurred under a T&amp;M contract only if all of the following apply: </w:t>
      </w:r>
    </w:p>
    <w:p w14:paraId="5A70270F" w14:textId="77777777" w:rsidR="00D27010" w:rsidRDefault="00D27010" w:rsidP="00D27010">
      <w:pPr>
        <w:tabs>
          <w:tab w:val="left" w:pos="1008"/>
          <w:tab w:val="left" w:pos="1440"/>
          <w:tab w:val="left" w:pos="1872"/>
          <w:tab w:val="left" w:pos="2304"/>
          <w:tab w:val="left" w:pos="2736"/>
          <w:tab w:val="left" w:pos="3168"/>
          <w:tab w:val="left" w:pos="3600"/>
        </w:tabs>
        <w:autoSpaceDE w:val="0"/>
        <w:autoSpaceDN w:val="0"/>
        <w:adjustRightInd w:val="0"/>
        <w:rPr>
          <w:rFonts w:ascii="Arial" w:eastAsia="Calibri" w:hAnsi="Arial" w:cs="Arial"/>
          <w:color w:val="000000"/>
        </w:rPr>
      </w:pPr>
    </w:p>
    <w:p w14:paraId="1B973E72" w14:textId="77777777" w:rsid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rPr>
          <w:rFonts w:ascii="Arial" w:eastAsia="Calibri" w:hAnsi="Arial" w:cs="Arial"/>
          <w:color w:val="000000"/>
        </w:rPr>
      </w:pPr>
      <w:r>
        <w:rPr>
          <w:rFonts w:ascii="Arial" w:eastAsia="Calibri" w:hAnsi="Arial" w:cs="Arial"/>
          <w:color w:val="000000"/>
        </w:rPr>
        <w:tab/>
      </w:r>
      <w:r>
        <w:rPr>
          <w:rFonts w:ascii="Arial" w:eastAsia="Calibri" w:hAnsi="Arial" w:cs="Arial"/>
          <w:color w:val="000000"/>
        </w:rPr>
        <w:tab/>
        <w:t>1.</w:t>
      </w:r>
      <w:r>
        <w:rPr>
          <w:rFonts w:ascii="Arial" w:eastAsia="Calibri" w:hAnsi="Arial" w:cs="Arial"/>
          <w:color w:val="000000"/>
        </w:rPr>
        <w:tab/>
      </w:r>
      <w:r w:rsidR="000948AD" w:rsidRPr="000948AD">
        <w:rPr>
          <w:rFonts w:ascii="Arial" w:eastAsia="Calibri" w:hAnsi="Arial" w:cs="Arial"/>
          <w:color w:val="000000"/>
        </w:rPr>
        <w:t>No other contract was suitable;</w:t>
      </w:r>
    </w:p>
    <w:p w14:paraId="144366A5" w14:textId="77777777" w:rsidR="00D27010" w:rsidRP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rPr>
          <w:rFonts w:ascii="Arial" w:eastAsia="Calibri" w:hAnsi="Arial" w:cs="Arial"/>
          <w:color w:val="000000"/>
        </w:rPr>
      </w:pPr>
    </w:p>
    <w:p w14:paraId="78C58980" w14:textId="77777777" w:rsid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872" w:hanging="1872"/>
        <w:rPr>
          <w:rFonts w:ascii="Arial" w:eastAsia="Calibri" w:hAnsi="Arial" w:cs="Arial"/>
          <w:color w:val="000000"/>
        </w:rPr>
      </w:pPr>
      <w:r>
        <w:rPr>
          <w:rFonts w:ascii="Arial" w:eastAsia="Calibri" w:hAnsi="Arial" w:cs="Arial"/>
          <w:color w:val="000000"/>
        </w:rPr>
        <w:tab/>
      </w:r>
      <w:r>
        <w:rPr>
          <w:rFonts w:ascii="Arial" w:eastAsia="Calibri" w:hAnsi="Arial" w:cs="Arial"/>
          <w:color w:val="000000"/>
        </w:rPr>
        <w:tab/>
        <w:t>2.</w:t>
      </w:r>
      <w:r>
        <w:rPr>
          <w:rFonts w:ascii="Arial" w:eastAsia="Calibri" w:hAnsi="Arial" w:cs="Arial"/>
          <w:color w:val="000000"/>
        </w:rPr>
        <w:tab/>
      </w:r>
      <w:r w:rsidR="000948AD" w:rsidRPr="000948AD">
        <w:rPr>
          <w:rFonts w:ascii="Arial" w:eastAsia="Calibri" w:hAnsi="Arial" w:cs="Arial"/>
          <w:color w:val="000000"/>
        </w:rPr>
        <w:t>The contract has a ceiling price that the contractor exceeds at its</w:t>
      </w:r>
      <w:r w:rsidR="0051216E">
        <w:rPr>
          <w:rFonts w:ascii="Arial" w:eastAsia="Calibri" w:hAnsi="Arial" w:cs="Arial"/>
          <w:color w:val="000000"/>
        </w:rPr>
        <w:t xml:space="preserve"> </w:t>
      </w:r>
      <w:r w:rsidR="000948AD" w:rsidRPr="000948AD">
        <w:rPr>
          <w:rFonts w:ascii="Arial" w:eastAsia="Calibri" w:hAnsi="Arial" w:cs="Arial"/>
          <w:color w:val="000000"/>
        </w:rPr>
        <w:t>own risk; and</w:t>
      </w:r>
    </w:p>
    <w:p w14:paraId="4D38F13B" w14:textId="77777777" w:rsidR="00D27010" w:rsidRP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872" w:hanging="1872"/>
        <w:rPr>
          <w:rFonts w:ascii="Arial" w:eastAsia="Calibri" w:hAnsi="Arial" w:cs="Arial"/>
          <w:color w:val="000000"/>
        </w:rPr>
      </w:pPr>
    </w:p>
    <w:p w14:paraId="1C8B367C" w14:textId="77777777" w:rsid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872" w:hanging="1872"/>
        <w:rPr>
          <w:rFonts w:ascii="Arial" w:eastAsia="Calibri" w:hAnsi="Arial" w:cs="Arial"/>
          <w:color w:val="000000"/>
        </w:rPr>
      </w:pPr>
      <w:r>
        <w:rPr>
          <w:rFonts w:ascii="Arial" w:eastAsia="Calibri" w:hAnsi="Arial" w:cs="Arial"/>
          <w:color w:val="000000"/>
        </w:rPr>
        <w:tab/>
      </w:r>
      <w:r>
        <w:rPr>
          <w:rFonts w:ascii="Arial" w:eastAsia="Calibri" w:hAnsi="Arial" w:cs="Arial"/>
          <w:color w:val="000000"/>
        </w:rPr>
        <w:tab/>
        <w:t>3.</w:t>
      </w:r>
      <w:r>
        <w:rPr>
          <w:rFonts w:ascii="Arial" w:eastAsia="Calibri" w:hAnsi="Arial" w:cs="Arial"/>
          <w:color w:val="000000"/>
        </w:rPr>
        <w:tab/>
      </w:r>
      <w:r w:rsidR="000948AD" w:rsidRPr="000948AD">
        <w:rPr>
          <w:rFonts w:ascii="Arial" w:eastAsia="Calibri" w:hAnsi="Arial" w:cs="Arial"/>
          <w:color w:val="000000"/>
        </w:rPr>
        <w:t>The Applicant provides a high degree of oversight to obtain reasonable assurance that the contractor is using efficient methods and effective cost controls.</w:t>
      </w:r>
    </w:p>
    <w:p w14:paraId="23B5E28E" w14:textId="77777777" w:rsidR="00D27010" w:rsidRP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872" w:hanging="1872"/>
        <w:rPr>
          <w:rFonts w:ascii="Arial" w:eastAsia="Calibri" w:hAnsi="Arial" w:cs="Arial"/>
          <w:color w:val="000000"/>
        </w:rPr>
      </w:pPr>
    </w:p>
    <w:p w14:paraId="13C11B35" w14:textId="77777777" w:rsidR="000948AD" w:rsidRDefault="00D27010" w:rsidP="00D27010">
      <w:pPr>
        <w:tabs>
          <w:tab w:val="left" w:pos="1008"/>
          <w:tab w:val="left" w:pos="1440"/>
          <w:tab w:val="left" w:pos="1872"/>
          <w:tab w:val="left" w:pos="2304"/>
          <w:tab w:val="left" w:pos="2736"/>
          <w:tab w:val="left" w:pos="3168"/>
          <w:tab w:val="left" w:pos="3600"/>
        </w:tabs>
        <w:ind w:left="1440" w:hanging="1440"/>
        <w:rPr>
          <w:rFonts w:ascii="Arial" w:eastAsia="Calibri" w:hAnsi="Arial" w:cs="Arial"/>
          <w:color w:val="000000"/>
        </w:rPr>
      </w:pPr>
      <w:r>
        <w:rPr>
          <w:rFonts w:ascii="Arial" w:eastAsia="Calibri" w:hAnsi="Arial" w:cs="Arial"/>
          <w:color w:val="000000"/>
        </w:rPr>
        <w:tab/>
        <w:t>D.</w:t>
      </w:r>
      <w:r>
        <w:rPr>
          <w:rFonts w:ascii="Arial" w:eastAsia="Calibri" w:hAnsi="Arial" w:cs="Arial"/>
          <w:color w:val="000000"/>
        </w:rPr>
        <w:tab/>
      </w:r>
      <w:r w:rsidR="000948AD" w:rsidRPr="000948AD">
        <w:rPr>
          <w:rFonts w:ascii="Arial" w:eastAsia="Calibri" w:hAnsi="Arial" w:cs="Arial"/>
          <w:color w:val="000000"/>
        </w:rPr>
        <w:t>The Applicant should define the SOW as soon as possible to enable procurement of a more acceptable type of contract.</w:t>
      </w:r>
    </w:p>
    <w:p w14:paraId="723D8DE0" w14:textId="77777777" w:rsidR="00D27010" w:rsidRPr="000948AD" w:rsidRDefault="00D27010" w:rsidP="00D27010">
      <w:pPr>
        <w:tabs>
          <w:tab w:val="left" w:pos="1008"/>
          <w:tab w:val="left" w:pos="1440"/>
          <w:tab w:val="left" w:pos="1872"/>
          <w:tab w:val="left" w:pos="2304"/>
          <w:tab w:val="left" w:pos="2736"/>
          <w:tab w:val="left" w:pos="3168"/>
          <w:tab w:val="left" w:pos="3600"/>
        </w:tabs>
        <w:ind w:left="1440" w:hanging="1440"/>
        <w:rPr>
          <w:rFonts w:ascii="Arial" w:eastAsia="Calibri" w:hAnsi="Arial" w:cs="Arial"/>
          <w:color w:val="000000"/>
        </w:rPr>
      </w:pPr>
    </w:p>
    <w:p w14:paraId="3E78D179" w14:textId="77777777" w:rsid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440" w:hanging="1440"/>
        <w:rPr>
          <w:rFonts w:ascii="Arial" w:eastAsia="Calibri" w:hAnsi="Arial" w:cs="Arial"/>
          <w:color w:val="000000"/>
        </w:rPr>
      </w:pPr>
      <w:r>
        <w:rPr>
          <w:rFonts w:ascii="Arial" w:eastAsia="Calibri" w:hAnsi="Arial" w:cs="Arial"/>
          <w:color w:val="000000"/>
        </w:rPr>
        <w:tab/>
        <w:t>E.</w:t>
      </w:r>
      <w:r>
        <w:rPr>
          <w:rFonts w:ascii="Arial" w:eastAsia="Calibri" w:hAnsi="Arial" w:cs="Arial"/>
          <w:color w:val="000000"/>
        </w:rPr>
        <w:tab/>
      </w:r>
      <w:r w:rsidR="000948AD" w:rsidRPr="000948AD">
        <w:rPr>
          <w:rFonts w:ascii="Arial" w:eastAsia="Calibri" w:hAnsi="Arial" w:cs="Arial"/>
          <w:color w:val="000000"/>
        </w:rPr>
        <w:t>Some entities, such as Rural Electrical Cooperatives, provide the materials necessary to restore their facilities and refer to such contracts as Time and Equipment (T&amp;E) contracts. The limitations and requirements that apply to T&amp;M contracts also apply to T&amp;E contracts.</w:t>
      </w:r>
    </w:p>
    <w:p w14:paraId="3C08D59D" w14:textId="77777777" w:rsidR="00D27010" w:rsidRPr="000948AD" w:rsidRDefault="00D27010" w:rsidP="00D27010">
      <w:pPr>
        <w:tabs>
          <w:tab w:val="left" w:pos="1008"/>
          <w:tab w:val="left" w:pos="1440"/>
          <w:tab w:val="left" w:pos="1872"/>
          <w:tab w:val="left" w:pos="2304"/>
          <w:tab w:val="left" w:pos="2736"/>
          <w:tab w:val="left" w:pos="3168"/>
          <w:tab w:val="left" w:pos="3600"/>
        </w:tabs>
        <w:autoSpaceDE w:val="0"/>
        <w:autoSpaceDN w:val="0"/>
        <w:adjustRightInd w:val="0"/>
        <w:ind w:left="1440" w:hanging="1440"/>
        <w:rPr>
          <w:rFonts w:ascii="Arial" w:eastAsia="Calibri" w:hAnsi="Arial" w:cs="Arial"/>
          <w:color w:val="000000"/>
        </w:rPr>
      </w:pPr>
    </w:p>
    <w:p w14:paraId="39F7CCE4" w14:textId="77777777" w:rsidR="000948AD" w:rsidRPr="000948AD" w:rsidRDefault="008F0583" w:rsidP="008F0583">
      <w:pPr>
        <w:tabs>
          <w:tab w:val="left" w:pos="1008"/>
          <w:tab w:val="left" w:pos="1440"/>
          <w:tab w:val="left" w:pos="1872"/>
          <w:tab w:val="left" w:pos="2304"/>
          <w:tab w:val="left" w:pos="2736"/>
          <w:tab w:val="left" w:pos="3168"/>
          <w:tab w:val="left" w:pos="3600"/>
        </w:tabs>
        <w:ind w:left="1440" w:hanging="1440"/>
        <w:rPr>
          <w:rFonts w:ascii="Arial" w:eastAsia="Calibri" w:hAnsi="Arial" w:cs="Arial"/>
        </w:rPr>
      </w:pPr>
      <w:r>
        <w:rPr>
          <w:rFonts w:ascii="Arial" w:eastAsia="Calibri" w:hAnsi="Arial" w:cs="Arial"/>
          <w:color w:val="000000"/>
        </w:rPr>
        <w:tab/>
        <w:t>F.</w:t>
      </w:r>
      <w:r>
        <w:rPr>
          <w:rFonts w:ascii="Arial" w:eastAsia="Calibri" w:hAnsi="Arial" w:cs="Arial"/>
          <w:color w:val="000000"/>
        </w:rPr>
        <w:tab/>
      </w:r>
      <w:r w:rsidR="000948AD" w:rsidRPr="000948AD">
        <w:rPr>
          <w:rFonts w:ascii="Arial" w:eastAsia="Calibri" w:hAnsi="Arial" w:cs="Arial"/>
          <w:color w:val="000000"/>
        </w:rPr>
        <w:t>The Davis Bacon Act, which requires “prevailing wage” payment to contracted workers based on the local union wage scale defined by the U.S. Department of Labor, does not apply to State, Territorial, Tribal, local government, or PNP contracts for PA-funded projects. However, if the Applicant incorporates prevailing wage rates as part of its normal practice for all contracts regardless of the funding source, then those rates are eligible.</w:t>
      </w:r>
    </w:p>
    <w:p w14:paraId="727C0D08" w14:textId="77777777" w:rsidR="00E24271" w:rsidRPr="00AD19BF" w:rsidRDefault="00E24271" w:rsidP="000948AD">
      <w:pPr>
        <w:pStyle w:val="Level1"/>
        <w:tabs>
          <w:tab w:val="left" w:pos="1008"/>
          <w:tab w:val="left" w:pos="1440"/>
          <w:tab w:val="left" w:pos="1872"/>
          <w:tab w:val="left" w:pos="2304"/>
          <w:tab w:val="left" w:pos="2736"/>
          <w:tab w:val="left" w:pos="3168"/>
          <w:tab w:val="left" w:pos="3600"/>
        </w:tabs>
        <w:ind w:left="1008" w:hanging="1008"/>
        <w:rPr>
          <w:rFonts w:ascii="Arial" w:hAnsi="Arial" w:cs="Arial"/>
          <w:sz w:val="24"/>
        </w:rPr>
      </w:pPr>
    </w:p>
    <w:p w14:paraId="1C0CF3AE" w14:textId="77777777" w:rsidR="00206F19" w:rsidRDefault="00206F19">
      <w:pPr>
        <w:jc w:val="left"/>
        <w:rPr>
          <w:rFonts w:ascii="Arial" w:hAnsi="Arial" w:cs="Arial"/>
          <w:caps/>
        </w:rPr>
      </w:pPr>
    </w:p>
    <w:p w14:paraId="37ED12C8" w14:textId="77777777" w:rsidR="00E24271" w:rsidRPr="00AD19BF" w:rsidRDefault="00C9575F" w:rsidP="00C9575F">
      <w:pPr>
        <w:pStyle w:val="Level1"/>
        <w:tabs>
          <w:tab w:val="left" w:pos="1008"/>
          <w:tab w:val="left" w:pos="1440"/>
          <w:tab w:val="left" w:pos="1872"/>
          <w:tab w:val="left" w:pos="2304"/>
          <w:tab w:val="left" w:pos="2736"/>
          <w:tab w:val="left" w:pos="3168"/>
          <w:tab w:val="left" w:pos="3600"/>
        </w:tabs>
        <w:ind w:left="0"/>
        <w:rPr>
          <w:rFonts w:ascii="Arial" w:hAnsi="Arial" w:cs="Arial"/>
          <w:caps/>
          <w:sz w:val="24"/>
        </w:rPr>
      </w:pPr>
      <w:r>
        <w:rPr>
          <w:rFonts w:ascii="Arial" w:hAnsi="Arial" w:cs="Arial"/>
          <w:caps/>
          <w:sz w:val="24"/>
        </w:rPr>
        <w:t>XII.</w:t>
      </w:r>
      <w:r>
        <w:rPr>
          <w:rFonts w:ascii="Arial" w:hAnsi="Arial" w:cs="Arial"/>
          <w:caps/>
          <w:sz w:val="24"/>
        </w:rPr>
        <w:tab/>
      </w:r>
      <w:r w:rsidR="00CF01E6" w:rsidRPr="00AD19BF">
        <w:rPr>
          <w:rFonts w:ascii="Arial" w:hAnsi="Arial" w:cs="Arial"/>
          <w:caps/>
          <w:sz w:val="24"/>
          <w:u w:val="single"/>
        </w:rPr>
        <w:t>Public Information Activities</w:t>
      </w:r>
    </w:p>
    <w:p w14:paraId="1CF661D1" w14:textId="77777777" w:rsidR="00E24271" w:rsidRPr="00AD19BF" w:rsidRDefault="00E24271"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33135CA1" w14:textId="77777777" w:rsidR="00E24271" w:rsidRPr="00AD19BF" w:rsidRDefault="00C9575F" w:rsidP="00C9575F">
      <w:pPr>
        <w:tabs>
          <w:tab w:val="left" w:pos="1008"/>
          <w:tab w:val="left" w:pos="1440"/>
          <w:tab w:val="left" w:pos="1872"/>
          <w:tab w:val="left" w:pos="2304"/>
          <w:tab w:val="left" w:pos="2736"/>
          <w:tab w:val="left" w:pos="3168"/>
          <w:tab w:val="left" w:pos="3600"/>
        </w:tabs>
        <w:ind w:left="1008" w:hanging="1008"/>
        <w:rPr>
          <w:rFonts w:ascii="Arial" w:hAnsi="Arial" w:cs="Arial"/>
        </w:rPr>
      </w:pPr>
      <w:r>
        <w:rPr>
          <w:rFonts w:ascii="Arial" w:hAnsi="Arial" w:cs="Arial"/>
        </w:rPr>
        <w:tab/>
      </w:r>
      <w:r w:rsidR="000902FA" w:rsidRPr="00AD19BF">
        <w:rPr>
          <w:rFonts w:ascii="Arial" w:hAnsi="Arial" w:cs="Arial"/>
        </w:rPr>
        <w:t>The PIO’s responsibilities are detailed in Annex D.</w:t>
      </w:r>
      <w:r w:rsidR="0051216E">
        <w:rPr>
          <w:rFonts w:ascii="Arial" w:hAnsi="Arial" w:cs="Arial"/>
        </w:rPr>
        <w:t xml:space="preserve"> </w:t>
      </w:r>
      <w:r w:rsidR="00E24271" w:rsidRPr="00AD19BF">
        <w:rPr>
          <w:rFonts w:ascii="Arial" w:hAnsi="Arial" w:cs="Arial"/>
        </w:rPr>
        <w:t xml:space="preserve">The PIO will be responsible for working with the debris manager, coordinator or assigned personnel to educate the public on debris separation, </w:t>
      </w:r>
      <w:r w:rsidR="003D0522" w:rsidRPr="00AD19BF">
        <w:rPr>
          <w:rFonts w:ascii="Arial" w:hAnsi="Arial" w:cs="Arial"/>
        </w:rPr>
        <w:t xml:space="preserve">household hazardous material lists and disposal methods, dead animal handling, </w:t>
      </w:r>
      <w:r w:rsidR="00E24271" w:rsidRPr="00AD19BF">
        <w:rPr>
          <w:rFonts w:ascii="Arial" w:hAnsi="Arial" w:cs="Arial"/>
        </w:rPr>
        <w:t>recycling</w:t>
      </w:r>
      <w:r w:rsidR="00FD6276" w:rsidRPr="00AD19BF">
        <w:rPr>
          <w:rFonts w:ascii="Arial" w:hAnsi="Arial" w:cs="Arial"/>
        </w:rPr>
        <w:t xml:space="preserve">, </w:t>
      </w:r>
      <w:r w:rsidR="003D0522" w:rsidRPr="00AD19BF">
        <w:rPr>
          <w:rFonts w:ascii="Arial" w:hAnsi="Arial" w:cs="Arial"/>
        </w:rPr>
        <w:t xml:space="preserve">general </w:t>
      </w:r>
      <w:r w:rsidR="00FD6276" w:rsidRPr="00AD19BF">
        <w:rPr>
          <w:rFonts w:ascii="Arial" w:hAnsi="Arial" w:cs="Arial"/>
        </w:rPr>
        <w:t>disposal</w:t>
      </w:r>
      <w:r w:rsidR="00E24271" w:rsidRPr="00AD19BF">
        <w:rPr>
          <w:rFonts w:ascii="Arial" w:hAnsi="Arial" w:cs="Arial"/>
        </w:rPr>
        <w:t xml:space="preserve"> methods, pick up schedules, site locations, and drop</w:t>
      </w:r>
      <w:r w:rsidR="003D0522" w:rsidRPr="00AD19BF">
        <w:rPr>
          <w:rFonts w:ascii="Arial" w:hAnsi="Arial" w:cs="Arial"/>
        </w:rPr>
        <w:t>-</w:t>
      </w:r>
      <w:r w:rsidR="00E24271" w:rsidRPr="00AD19BF">
        <w:rPr>
          <w:rFonts w:ascii="Arial" w:hAnsi="Arial" w:cs="Arial"/>
        </w:rPr>
        <w:t>off procedures</w:t>
      </w:r>
      <w:r w:rsidR="000902FA" w:rsidRPr="00AD19BF">
        <w:rPr>
          <w:rFonts w:ascii="Arial" w:hAnsi="Arial" w:cs="Arial"/>
        </w:rPr>
        <w:t>, safety and information to expedite the clean-up process.</w:t>
      </w:r>
      <w:r w:rsidR="0051216E">
        <w:rPr>
          <w:rFonts w:ascii="Arial" w:hAnsi="Arial" w:cs="Arial"/>
        </w:rPr>
        <w:t xml:space="preserve"> </w:t>
      </w:r>
      <w:r w:rsidR="000902FA" w:rsidRPr="00AD19BF">
        <w:rPr>
          <w:rFonts w:ascii="Arial" w:hAnsi="Arial" w:cs="Arial"/>
        </w:rPr>
        <w:t>Informational material and p</w:t>
      </w:r>
      <w:r w:rsidR="00E24271" w:rsidRPr="00AD19BF">
        <w:rPr>
          <w:rFonts w:ascii="Arial" w:hAnsi="Arial" w:cs="Arial"/>
        </w:rPr>
        <w:t>ress releases will be issued through currently established media links.</w:t>
      </w:r>
      <w:r w:rsidR="0051216E">
        <w:rPr>
          <w:rFonts w:ascii="Arial" w:hAnsi="Arial" w:cs="Arial"/>
        </w:rPr>
        <w:t xml:space="preserve"> </w:t>
      </w:r>
      <w:r w:rsidR="000902FA" w:rsidRPr="00AD19BF">
        <w:rPr>
          <w:rFonts w:ascii="Arial" w:hAnsi="Arial" w:cs="Arial"/>
        </w:rPr>
        <w:t>F</w:t>
      </w:r>
      <w:r w:rsidR="00E24271" w:rsidRPr="00AD19BF">
        <w:rPr>
          <w:rFonts w:ascii="Arial" w:hAnsi="Arial" w:cs="Arial"/>
        </w:rPr>
        <w:t>l</w:t>
      </w:r>
      <w:r w:rsidR="0081627B" w:rsidRPr="00AD19BF">
        <w:rPr>
          <w:rFonts w:ascii="Arial" w:hAnsi="Arial" w:cs="Arial"/>
        </w:rPr>
        <w:t>y</w:t>
      </w:r>
      <w:r w:rsidR="00E24271" w:rsidRPr="00AD19BF">
        <w:rPr>
          <w:rFonts w:ascii="Arial" w:hAnsi="Arial" w:cs="Arial"/>
        </w:rPr>
        <w:t>er</w:t>
      </w:r>
      <w:r w:rsidR="000902FA" w:rsidRPr="00AD19BF">
        <w:rPr>
          <w:rFonts w:ascii="Arial" w:hAnsi="Arial" w:cs="Arial"/>
        </w:rPr>
        <w:t>s with instructions or guides may</w:t>
      </w:r>
      <w:r w:rsidR="00E24271" w:rsidRPr="00AD19BF">
        <w:rPr>
          <w:rFonts w:ascii="Arial" w:hAnsi="Arial" w:cs="Arial"/>
        </w:rPr>
        <w:t xml:space="preserve"> be created to be distributed from structure to structure</w:t>
      </w:r>
      <w:r w:rsidR="003D0522" w:rsidRPr="00AD19BF">
        <w:rPr>
          <w:rFonts w:ascii="Arial" w:hAnsi="Arial" w:cs="Arial"/>
        </w:rPr>
        <w:t>,</w:t>
      </w:r>
      <w:r w:rsidR="00E24271" w:rsidRPr="00AD19BF">
        <w:rPr>
          <w:rFonts w:ascii="Arial" w:hAnsi="Arial" w:cs="Arial"/>
        </w:rPr>
        <w:t xml:space="preserve"> (household to household).</w:t>
      </w:r>
    </w:p>
    <w:p w14:paraId="08D54DD4" w14:textId="77777777" w:rsidR="00E24271" w:rsidRPr="00AD19BF" w:rsidRDefault="00E24271"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7A178079" w14:textId="77777777" w:rsidR="007072D5" w:rsidRPr="00AD19BF" w:rsidRDefault="007072D5"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72A8A694" w14:textId="77777777" w:rsidR="00E24271" w:rsidRPr="00AD19BF" w:rsidRDefault="00C9575F" w:rsidP="00C9575F">
      <w:pPr>
        <w:pStyle w:val="Level1"/>
        <w:tabs>
          <w:tab w:val="left" w:pos="1008"/>
          <w:tab w:val="left" w:pos="1440"/>
          <w:tab w:val="left" w:pos="1872"/>
          <w:tab w:val="left" w:pos="2304"/>
          <w:tab w:val="left" w:pos="2736"/>
          <w:tab w:val="left" w:pos="3168"/>
          <w:tab w:val="left" w:pos="3600"/>
        </w:tabs>
        <w:ind w:left="0"/>
        <w:rPr>
          <w:rFonts w:ascii="Arial" w:hAnsi="Arial" w:cs="Arial"/>
          <w:caps/>
          <w:sz w:val="24"/>
        </w:rPr>
      </w:pPr>
      <w:r>
        <w:rPr>
          <w:rFonts w:ascii="Arial" w:hAnsi="Arial" w:cs="Arial"/>
          <w:caps/>
          <w:sz w:val="24"/>
        </w:rPr>
        <w:t>XIII.</w:t>
      </w:r>
      <w:r>
        <w:rPr>
          <w:rFonts w:ascii="Arial" w:hAnsi="Arial" w:cs="Arial"/>
          <w:caps/>
          <w:sz w:val="24"/>
        </w:rPr>
        <w:tab/>
      </w:r>
      <w:r w:rsidR="00CF01E6" w:rsidRPr="00AD19BF">
        <w:rPr>
          <w:rFonts w:ascii="Arial" w:hAnsi="Arial" w:cs="Arial"/>
          <w:caps/>
          <w:sz w:val="24"/>
          <w:u w:val="single"/>
        </w:rPr>
        <w:t>Volunteer Management</w:t>
      </w:r>
    </w:p>
    <w:p w14:paraId="4B0B6916" w14:textId="77777777" w:rsidR="007072D5" w:rsidRPr="00AD19BF" w:rsidRDefault="007072D5"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0FCB4B6F" w14:textId="77777777" w:rsidR="00E24271" w:rsidRPr="00AD19BF" w:rsidRDefault="00C9575F" w:rsidP="00C9575F">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A.</w:t>
      </w:r>
      <w:r>
        <w:rPr>
          <w:rFonts w:ascii="Arial" w:hAnsi="Arial" w:cs="Arial"/>
        </w:rPr>
        <w:tab/>
      </w:r>
      <w:r w:rsidR="00E24271" w:rsidRPr="00AD19BF">
        <w:rPr>
          <w:rFonts w:ascii="Arial" w:hAnsi="Arial" w:cs="Arial"/>
        </w:rPr>
        <w:t>A volunteer manager will be appointed to deal with volunteers</w:t>
      </w:r>
      <w:r w:rsidR="003D0522" w:rsidRPr="00AD19BF">
        <w:rPr>
          <w:rFonts w:ascii="Arial" w:hAnsi="Arial" w:cs="Arial"/>
        </w:rPr>
        <w:t>, s</w:t>
      </w:r>
      <w:r w:rsidR="006E52AD" w:rsidRPr="00AD19BF">
        <w:rPr>
          <w:rFonts w:ascii="Arial" w:hAnsi="Arial" w:cs="Arial"/>
        </w:rPr>
        <w:t>ee Annex L,</w:t>
      </w:r>
      <w:r w:rsidR="007072D5" w:rsidRPr="00AD19BF">
        <w:rPr>
          <w:rFonts w:ascii="Arial" w:hAnsi="Arial" w:cs="Arial"/>
        </w:rPr>
        <w:t xml:space="preserve"> </w:t>
      </w:r>
      <w:r w:rsidR="0094020F" w:rsidRPr="00AD19BF">
        <w:rPr>
          <w:rFonts w:ascii="Arial" w:hAnsi="Arial" w:cs="Arial"/>
        </w:rPr>
        <w:t>Attachment 3.</w:t>
      </w:r>
    </w:p>
    <w:p w14:paraId="05199E05" w14:textId="77777777" w:rsidR="007072D5" w:rsidRPr="00AD19BF" w:rsidRDefault="007072D5"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42CFDE3D" w14:textId="77777777" w:rsidR="00E24271" w:rsidRPr="00AD19BF" w:rsidRDefault="00C9575F" w:rsidP="00C9575F">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lastRenderedPageBreak/>
        <w:tab/>
        <w:t>B.</w:t>
      </w:r>
      <w:r>
        <w:rPr>
          <w:rFonts w:ascii="Arial" w:hAnsi="Arial" w:cs="Arial"/>
        </w:rPr>
        <w:tab/>
      </w:r>
      <w:r w:rsidR="00E24271" w:rsidRPr="00AD19BF">
        <w:rPr>
          <w:rFonts w:ascii="Arial" w:hAnsi="Arial" w:cs="Arial"/>
        </w:rPr>
        <w:t xml:space="preserve">Additional volunteers </w:t>
      </w:r>
      <w:r w:rsidR="00102F04" w:rsidRPr="00AD19BF">
        <w:rPr>
          <w:rFonts w:ascii="Arial" w:hAnsi="Arial" w:cs="Arial"/>
        </w:rPr>
        <w:t>may</w:t>
      </w:r>
      <w:r w:rsidR="00E24271" w:rsidRPr="00AD19BF">
        <w:rPr>
          <w:rFonts w:ascii="Arial" w:hAnsi="Arial" w:cs="Arial"/>
        </w:rPr>
        <w:t xml:space="preserve"> be used to go from </w:t>
      </w:r>
      <w:r w:rsidR="00102F04" w:rsidRPr="00AD19BF">
        <w:rPr>
          <w:rFonts w:ascii="Arial" w:hAnsi="Arial" w:cs="Arial"/>
        </w:rPr>
        <w:t>house to house</w:t>
      </w:r>
      <w:r w:rsidR="00E24271" w:rsidRPr="00AD19BF">
        <w:rPr>
          <w:rFonts w:ascii="Arial" w:hAnsi="Arial" w:cs="Arial"/>
        </w:rPr>
        <w:t xml:space="preserve"> with the flier to educate the public on debris </w:t>
      </w:r>
      <w:r w:rsidR="00591DE9" w:rsidRPr="00AD19BF">
        <w:rPr>
          <w:rFonts w:ascii="Arial" w:hAnsi="Arial" w:cs="Arial"/>
        </w:rPr>
        <w:t xml:space="preserve">disposal, separation and </w:t>
      </w:r>
      <w:r w:rsidR="00E24271" w:rsidRPr="00AD19BF">
        <w:rPr>
          <w:rFonts w:ascii="Arial" w:hAnsi="Arial" w:cs="Arial"/>
        </w:rPr>
        <w:t>recycling.</w:t>
      </w:r>
      <w:r w:rsidR="0051216E">
        <w:rPr>
          <w:rFonts w:ascii="Arial" w:hAnsi="Arial" w:cs="Arial"/>
        </w:rPr>
        <w:t xml:space="preserve"> </w:t>
      </w:r>
      <w:r w:rsidR="003D0522" w:rsidRPr="00AD19BF">
        <w:rPr>
          <w:rFonts w:ascii="Arial" w:hAnsi="Arial" w:cs="Arial"/>
        </w:rPr>
        <w:t>The fl</w:t>
      </w:r>
      <w:r w:rsidR="00102F04" w:rsidRPr="00AD19BF">
        <w:rPr>
          <w:rFonts w:ascii="Arial" w:hAnsi="Arial" w:cs="Arial"/>
        </w:rPr>
        <w:t>i</w:t>
      </w:r>
      <w:r w:rsidR="003D0522" w:rsidRPr="00AD19BF">
        <w:rPr>
          <w:rFonts w:ascii="Arial" w:hAnsi="Arial" w:cs="Arial"/>
        </w:rPr>
        <w:t xml:space="preserve">er </w:t>
      </w:r>
      <w:r w:rsidR="00E24271" w:rsidRPr="00AD19BF">
        <w:rPr>
          <w:rFonts w:ascii="Arial" w:hAnsi="Arial" w:cs="Arial"/>
        </w:rPr>
        <w:t>will include</w:t>
      </w:r>
      <w:r w:rsidR="003D0522" w:rsidRPr="00AD19BF">
        <w:rPr>
          <w:rFonts w:ascii="Arial" w:hAnsi="Arial" w:cs="Arial"/>
        </w:rPr>
        <w:t xml:space="preserve"> information about the</w:t>
      </w:r>
      <w:r w:rsidR="00E24271" w:rsidRPr="00AD19BF">
        <w:rPr>
          <w:rFonts w:ascii="Arial" w:hAnsi="Arial" w:cs="Arial"/>
        </w:rPr>
        <w:t>:</w:t>
      </w:r>
    </w:p>
    <w:p w14:paraId="3B8D9B62" w14:textId="77777777" w:rsidR="007072D5" w:rsidRPr="00AD19BF" w:rsidRDefault="007072D5"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428ED48B" w14:textId="77777777" w:rsidR="00E24271" w:rsidRPr="00AD19BF" w:rsidRDefault="00C9575F" w:rsidP="00C9575F">
      <w:pPr>
        <w:pStyle w:val="Level1"/>
        <w:tabs>
          <w:tab w:val="left" w:pos="1008"/>
          <w:tab w:val="left" w:pos="1440"/>
          <w:tab w:val="left" w:pos="1872"/>
          <w:tab w:val="left" w:pos="2304"/>
          <w:tab w:val="left" w:pos="2736"/>
          <w:tab w:val="left" w:pos="3168"/>
          <w:tab w:val="left" w:pos="3600"/>
        </w:tabs>
        <w:ind w:left="0"/>
        <w:rPr>
          <w:rFonts w:ascii="Arial" w:hAnsi="Arial" w:cs="Arial"/>
          <w:sz w:val="24"/>
        </w:rPr>
      </w:pPr>
      <w:r>
        <w:rPr>
          <w:rFonts w:ascii="Arial" w:hAnsi="Arial" w:cs="Arial"/>
          <w:sz w:val="24"/>
        </w:rPr>
        <w:tab/>
      </w:r>
      <w:r>
        <w:rPr>
          <w:rFonts w:ascii="Arial" w:hAnsi="Arial" w:cs="Arial"/>
          <w:sz w:val="24"/>
        </w:rPr>
        <w:tab/>
        <w:t>1.</w:t>
      </w:r>
      <w:r>
        <w:rPr>
          <w:rFonts w:ascii="Arial" w:hAnsi="Arial" w:cs="Arial"/>
          <w:sz w:val="24"/>
        </w:rPr>
        <w:tab/>
      </w:r>
      <w:r w:rsidR="00E24271" w:rsidRPr="00AD19BF">
        <w:rPr>
          <w:rFonts w:ascii="Arial" w:hAnsi="Arial" w:cs="Arial"/>
          <w:sz w:val="24"/>
        </w:rPr>
        <w:t>Types of debris recycling and what they are.</w:t>
      </w:r>
    </w:p>
    <w:p w14:paraId="7C7CBF72" w14:textId="77777777" w:rsidR="00E24271" w:rsidRPr="00AD19BF" w:rsidRDefault="00E2427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58C96848" w14:textId="77777777" w:rsidR="00E24271" w:rsidRPr="00AD19BF" w:rsidRDefault="00C9575F" w:rsidP="00C9575F">
      <w:pPr>
        <w:pStyle w:val="Level1"/>
        <w:tabs>
          <w:tab w:val="left" w:pos="1008"/>
          <w:tab w:val="left" w:pos="1440"/>
          <w:tab w:val="left" w:pos="1872"/>
          <w:tab w:val="left" w:pos="2304"/>
          <w:tab w:val="left" w:pos="2736"/>
          <w:tab w:val="left" w:pos="3168"/>
          <w:tab w:val="left" w:pos="3600"/>
        </w:tabs>
        <w:ind w:left="1872" w:hanging="1872"/>
        <w:rPr>
          <w:rFonts w:ascii="Arial" w:hAnsi="Arial" w:cs="Arial"/>
          <w:sz w:val="24"/>
        </w:rPr>
      </w:pPr>
      <w:r>
        <w:rPr>
          <w:rFonts w:ascii="Arial" w:hAnsi="Arial" w:cs="Arial"/>
          <w:sz w:val="24"/>
        </w:rPr>
        <w:tab/>
      </w:r>
      <w:r>
        <w:rPr>
          <w:rFonts w:ascii="Arial" w:hAnsi="Arial" w:cs="Arial"/>
          <w:sz w:val="24"/>
        </w:rPr>
        <w:tab/>
        <w:t>2.</w:t>
      </w:r>
      <w:r>
        <w:rPr>
          <w:rFonts w:ascii="Arial" w:hAnsi="Arial" w:cs="Arial"/>
          <w:sz w:val="24"/>
        </w:rPr>
        <w:tab/>
      </w:r>
      <w:r w:rsidR="003D0522" w:rsidRPr="00AD19BF">
        <w:rPr>
          <w:rFonts w:ascii="Arial" w:hAnsi="Arial" w:cs="Arial"/>
          <w:sz w:val="24"/>
        </w:rPr>
        <w:t>D</w:t>
      </w:r>
      <w:r w:rsidR="00E24271" w:rsidRPr="00AD19BF">
        <w:rPr>
          <w:rFonts w:ascii="Arial" w:hAnsi="Arial" w:cs="Arial"/>
          <w:sz w:val="24"/>
        </w:rPr>
        <w:t>ates that a volunteer will be in the neighborhood to assist in questions about separation of debris.</w:t>
      </w:r>
    </w:p>
    <w:p w14:paraId="41B27357" w14:textId="77777777" w:rsidR="00E24271" w:rsidRPr="00AD19BF" w:rsidRDefault="00E2427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75FF9AA2" w14:textId="77777777" w:rsidR="00E24271" w:rsidRPr="00AD19BF" w:rsidRDefault="00C9575F" w:rsidP="00C9575F">
      <w:pPr>
        <w:pStyle w:val="Level1"/>
        <w:tabs>
          <w:tab w:val="left" w:pos="1008"/>
          <w:tab w:val="left" w:pos="1440"/>
          <w:tab w:val="left" w:pos="1872"/>
          <w:tab w:val="left" w:pos="2304"/>
          <w:tab w:val="left" w:pos="2736"/>
          <w:tab w:val="left" w:pos="3168"/>
          <w:tab w:val="left" w:pos="3600"/>
        </w:tabs>
        <w:ind w:left="0"/>
        <w:rPr>
          <w:rFonts w:ascii="Arial" w:hAnsi="Arial" w:cs="Arial"/>
          <w:sz w:val="24"/>
        </w:rPr>
      </w:pPr>
      <w:r>
        <w:rPr>
          <w:rFonts w:ascii="Arial" w:hAnsi="Arial" w:cs="Arial"/>
          <w:sz w:val="24"/>
        </w:rPr>
        <w:tab/>
      </w:r>
      <w:r>
        <w:rPr>
          <w:rFonts w:ascii="Arial" w:hAnsi="Arial" w:cs="Arial"/>
          <w:sz w:val="24"/>
        </w:rPr>
        <w:tab/>
        <w:t>3.</w:t>
      </w:r>
      <w:r>
        <w:rPr>
          <w:rFonts w:ascii="Arial" w:hAnsi="Arial" w:cs="Arial"/>
          <w:sz w:val="24"/>
        </w:rPr>
        <w:tab/>
      </w:r>
      <w:r w:rsidR="003D0522" w:rsidRPr="00AD19BF">
        <w:rPr>
          <w:rFonts w:ascii="Arial" w:hAnsi="Arial" w:cs="Arial"/>
          <w:sz w:val="24"/>
        </w:rPr>
        <w:t>Dates and times a pick</w:t>
      </w:r>
      <w:r w:rsidR="00E24271" w:rsidRPr="00AD19BF">
        <w:rPr>
          <w:rFonts w:ascii="Arial" w:hAnsi="Arial" w:cs="Arial"/>
          <w:sz w:val="24"/>
        </w:rPr>
        <w:t>up will occur in the neighborhood.</w:t>
      </w:r>
    </w:p>
    <w:p w14:paraId="69DC245F" w14:textId="77777777" w:rsidR="00E24271" w:rsidRPr="00AD19BF" w:rsidRDefault="00E2427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3D6C4387" w14:textId="77777777" w:rsidR="00E24271" w:rsidRPr="00AD19BF" w:rsidRDefault="00C9575F" w:rsidP="00C9575F">
      <w:pPr>
        <w:pStyle w:val="Level1"/>
        <w:tabs>
          <w:tab w:val="left" w:pos="1008"/>
          <w:tab w:val="left" w:pos="1440"/>
          <w:tab w:val="left" w:pos="1872"/>
          <w:tab w:val="left" w:pos="2304"/>
          <w:tab w:val="left" w:pos="2736"/>
          <w:tab w:val="left" w:pos="3168"/>
          <w:tab w:val="left" w:pos="3600"/>
        </w:tabs>
        <w:ind w:left="1872" w:hanging="1872"/>
        <w:rPr>
          <w:rFonts w:ascii="Arial" w:hAnsi="Arial" w:cs="Arial"/>
          <w:sz w:val="24"/>
        </w:rPr>
      </w:pPr>
      <w:r>
        <w:rPr>
          <w:rFonts w:ascii="Arial" w:hAnsi="Arial" w:cs="Arial"/>
          <w:sz w:val="24"/>
        </w:rPr>
        <w:tab/>
      </w:r>
      <w:r>
        <w:rPr>
          <w:rFonts w:ascii="Arial" w:hAnsi="Arial" w:cs="Arial"/>
          <w:sz w:val="24"/>
        </w:rPr>
        <w:tab/>
        <w:t>4.</w:t>
      </w:r>
      <w:r>
        <w:rPr>
          <w:rFonts w:ascii="Arial" w:hAnsi="Arial" w:cs="Arial"/>
          <w:sz w:val="24"/>
        </w:rPr>
        <w:tab/>
      </w:r>
      <w:r w:rsidR="00E24271" w:rsidRPr="00AD19BF">
        <w:rPr>
          <w:rFonts w:ascii="Arial" w:hAnsi="Arial" w:cs="Arial"/>
          <w:sz w:val="24"/>
        </w:rPr>
        <w:t>The hazards of burning debris, hazardous materials, toxic fumes, smoke, etc.</w:t>
      </w:r>
    </w:p>
    <w:p w14:paraId="7D6764E9" w14:textId="77777777" w:rsidR="00E24271" w:rsidRPr="00AD19BF" w:rsidRDefault="00E24271"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02973ACE" w14:textId="77777777" w:rsidR="00E24271" w:rsidRPr="00AD19BF" w:rsidRDefault="00C9575F" w:rsidP="00C9575F">
      <w:pPr>
        <w:pStyle w:val="Level1"/>
        <w:tabs>
          <w:tab w:val="left" w:pos="1008"/>
          <w:tab w:val="left" w:pos="1440"/>
          <w:tab w:val="left" w:pos="1872"/>
          <w:tab w:val="left" w:pos="2304"/>
          <w:tab w:val="left" w:pos="2736"/>
          <w:tab w:val="left" w:pos="3168"/>
          <w:tab w:val="left" w:pos="3600"/>
        </w:tabs>
        <w:ind w:left="0"/>
        <w:rPr>
          <w:rFonts w:ascii="Arial" w:hAnsi="Arial" w:cs="Arial"/>
          <w:sz w:val="24"/>
        </w:rPr>
      </w:pPr>
      <w:r>
        <w:rPr>
          <w:rFonts w:ascii="Arial" w:hAnsi="Arial" w:cs="Arial"/>
          <w:sz w:val="24"/>
        </w:rPr>
        <w:tab/>
      </w:r>
      <w:r>
        <w:rPr>
          <w:rFonts w:ascii="Arial" w:hAnsi="Arial" w:cs="Arial"/>
          <w:sz w:val="24"/>
        </w:rPr>
        <w:tab/>
        <w:t>5.</w:t>
      </w:r>
      <w:r>
        <w:rPr>
          <w:rFonts w:ascii="Arial" w:hAnsi="Arial" w:cs="Arial"/>
          <w:sz w:val="24"/>
        </w:rPr>
        <w:tab/>
      </w:r>
      <w:r w:rsidR="00E24271" w:rsidRPr="00AD19BF">
        <w:rPr>
          <w:rFonts w:ascii="Arial" w:hAnsi="Arial" w:cs="Arial"/>
          <w:sz w:val="24"/>
        </w:rPr>
        <w:t>Debris drop</w:t>
      </w:r>
      <w:r w:rsidR="003D0522" w:rsidRPr="00AD19BF">
        <w:rPr>
          <w:rFonts w:ascii="Arial" w:hAnsi="Arial" w:cs="Arial"/>
          <w:sz w:val="24"/>
        </w:rPr>
        <w:t>-</w:t>
      </w:r>
      <w:r w:rsidR="00E24271" w:rsidRPr="00AD19BF">
        <w:rPr>
          <w:rFonts w:ascii="Arial" w:hAnsi="Arial" w:cs="Arial"/>
          <w:sz w:val="24"/>
        </w:rPr>
        <w:t>off points and procedures</w:t>
      </w:r>
      <w:r w:rsidR="00CF01E6" w:rsidRPr="00AD19BF">
        <w:rPr>
          <w:rFonts w:ascii="Arial" w:hAnsi="Arial" w:cs="Arial"/>
          <w:sz w:val="24"/>
        </w:rPr>
        <w:t>.</w:t>
      </w:r>
    </w:p>
    <w:p w14:paraId="7EB7A38F" w14:textId="77777777" w:rsidR="00E24271" w:rsidRPr="00AD19BF" w:rsidRDefault="00E24271" w:rsidP="00C9033A">
      <w:pPr>
        <w:tabs>
          <w:tab w:val="left" w:pos="1008"/>
          <w:tab w:val="left" w:pos="1440"/>
          <w:tab w:val="left" w:pos="1872"/>
          <w:tab w:val="left" w:pos="2304"/>
          <w:tab w:val="left" w:pos="2736"/>
          <w:tab w:val="left" w:pos="3168"/>
          <w:tab w:val="left" w:pos="3600"/>
        </w:tabs>
        <w:rPr>
          <w:rFonts w:ascii="Arial" w:hAnsi="Arial" w:cs="Arial"/>
        </w:rPr>
      </w:pPr>
    </w:p>
    <w:p w14:paraId="660AA407" w14:textId="77777777" w:rsidR="00E24271" w:rsidRPr="00AD19BF" w:rsidRDefault="00C9575F" w:rsidP="00C9575F">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r>
      <w:r w:rsidR="00103E0A">
        <w:rPr>
          <w:rFonts w:ascii="Arial" w:hAnsi="Arial" w:cs="Arial"/>
        </w:rPr>
        <w:t>C</w:t>
      </w:r>
      <w:r>
        <w:rPr>
          <w:rFonts w:ascii="Arial" w:hAnsi="Arial" w:cs="Arial"/>
        </w:rPr>
        <w:t>.</w:t>
      </w:r>
      <w:r>
        <w:rPr>
          <w:rFonts w:ascii="Arial" w:hAnsi="Arial" w:cs="Arial"/>
        </w:rPr>
        <w:tab/>
      </w:r>
      <w:r w:rsidR="00E24271" w:rsidRPr="00AD19BF">
        <w:rPr>
          <w:rFonts w:ascii="Arial" w:hAnsi="Arial" w:cs="Arial"/>
        </w:rPr>
        <w:t xml:space="preserve">Volunteers </w:t>
      </w:r>
      <w:r w:rsidR="00102F04" w:rsidRPr="00AD19BF">
        <w:rPr>
          <w:rFonts w:ascii="Arial" w:hAnsi="Arial" w:cs="Arial"/>
        </w:rPr>
        <w:t>may</w:t>
      </w:r>
      <w:r w:rsidR="00E24271" w:rsidRPr="00AD19BF">
        <w:rPr>
          <w:rFonts w:ascii="Arial" w:hAnsi="Arial" w:cs="Arial"/>
        </w:rPr>
        <w:t xml:space="preserve"> leave the fl</w:t>
      </w:r>
      <w:r w:rsidR="00102F04" w:rsidRPr="00AD19BF">
        <w:rPr>
          <w:rFonts w:ascii="Arial" w:hAnsi="Arial" w:cs="Arial"/>
        </w:rPr>
        <w:t>i</w:t>
      </w:r>
      <w:r w:rsidR="00E24271" w:rsidRPr="00AD19BF">
        <w:rPr>
          <w:rFonts w:ascii="Arial" w:hAnsi="Arial" w:cs="Arial"/>
        </w:rPr>
        <w:t xml:space="preserve">ers on the doors, but </w:t>
      </w:r>
      <w:r w:rsidR="003D0522" w:rsidRPr="00AD19BF">
        <w:rPr>
          <w:rFonts w:ascii="Arial" w:hAnsi="Arial" w:cs="Arial"/>
        </w:rPr>
        <w:t xml:space="preserve">will </w:t>
      </w:r>
      <w:r w:rsidR="00E24271" w:rsidRPr="00AD19BF">
        <w:rPr>
          <w:rFonts w:ascii="Arial" w:hAnsi="Arial" w:cs="Arial"/>
        </w:rPr>
        <w:t>be available for questions if the occasion arises.</w:t>
      </w:r>
    </w:p>
    <w:p w14:paraId="414393DC" w14:textId="77777777" w:rsidR="00591DE9" w:rsidRPr="00AD19BF" w:rsidRDefault="00591DE9" w:rsidP="00C9033A">
      <w:pPr>
        <w:numPr>
          <w:ilvl w:val="12"/>
          <w:numId w:val="0"/>
        </w:numPr>
        <w:tabs>
          <w:tab w:val="left" w:pos="1008"/>
          <w:tab w:val="left" w:pos="1440"/>
          <w:tab w:val="left" w:pos="1872"/>
          <w:tab w:val="left" w:pos="2304"/>
          <w:tab w:val="left" w:pos="2736"/>
          <w:tab w:val="left" w:pos="3168"/>
          <w:tab w:val="left" w:pos="3600"/>
        </w:tabs>
        <w:ind w:left="990" w:hanging="990"/>
        <w:rPr>
          <w:rFonts w:ascii="Arial" w:hAnsi="Arial" w:cs="Arial"/>
        </w:rPr>
      </w:pPr>
    </w:p>
    <w:p w14:paraId="588C274D" w14:textId="77777777" w:rsidR="00591DE9" w:rsidRPr="00AD19BF" w:rsidRDefault="00103E0A" w:rsidP="00103E0A">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D.</w:t>
      </w:r>
      <w:r>
        <w:rPr>
          <w:rFonts w:ascii="Arial" w:hAnsi="Arial" w:cs="Arial"/>
        </w:rPr>
        <w:tab/>
      </w:r>
      <w:r w:rsidR="00591DE9" w:rsidRPr="00AD19BF">
        <w:rPr>
          <w:rFonts w:ascii="Arial" w:hAnsi="Arial" w:cs="Arial"/>
        </w:rPr>
        <w:t xml:space="preserve">Volunteer time and kinds of labor may be used to off-set local cost </w:t>
      </w:r>
      <w:r w:rsidR="00906511" w:rsidRPr="00AD19BF">
        <w:rPr>
          <w:rFonts w:ascii="Arial" w:hAnsi="Arial" w:cs="Arial"/>
        </w:rPr>
        <w:t>sharing</w:t>
      </w:r>
      <w:r w:rsidR="007E1707" w:rsidRPr="00AD19BF">
        <w:rPr>
          <w:rFonts w:ascii="Arial" w:hAnsi="Arial" w:cs="Arial"/>
        </w:rPr>
        <w:t xml:space="preserve"> during</w:t>
      </w:r>
      <w:r w:rsidR="00591DE9" w:rsidRPr="00AD19BF">
        <w:rPr>
          <w:rFonts w:ascii="Arial" w:hAnsi="Arial" w:cs="Arial"/>
        </w:rPr>
        <w:t xml:space="preserve"> federally declared disast</w:t>
      </w:r>
      <w:r w:rsidR="007E1707" w:rsidRPr="00AD19BF">
        <w:rPr>
          <w:rFonts w:ascii="Arial" w:hAnsi="Arial" w:cs="Arial"/>
        </w:rPr>
        <w:t>ers.</w:t>
      </w:r>
      <w:r w:rsidR="0051216E">
        <w:rPr>
          <w:rFonts w:ascii="Arial" w:hAnsi="Arial" w:cs="Arial"/>
        </w:rPr>
        <w:t xml:space="preserve"> </w:t>
      </w:r>
      <w:r w:rsidR="007E1707" w:rsidRPr="00AD19BF">
        <w:rPr>
          <w:rFonts w:ascii="Arial" w:hAnsi="Arial" w:cs="Arial"/>
        </w:rPr>
        <w:t xml:space="preserve">Accurate tracking systems </w:t>
      </w:r>
      <w:r w:rsidR="00591DE9" w:rsidRPr="00AD19BF">
        <w:rPr>
          <w:rFonts w:ascii="Arial" w:hAnsi="Arial" w:cs="Arial"/>
        </w:rPr>
        <w:t>of groups or individ</w:t>
      </w:r>
      <w:r w:rsidR="007E1707" w:rsidRPr="00AD19BF">
        <w:rPr>
          <w:rFonts w:ascii="Arial" w:hAnsi="Arial" w:cs="Arial"/>
        </w:rPr>
        <w:t>uals contributions of time,</w:t>
      </w:r>
      <w:r w:rsidR="00591DE9" w:rsidRPr="00AD19BF">
        <w:rPr>
          <w:rFonts w:ascii="Arial" w:hAnsi="Arial" w:cs="Arial"/>
        </w:rPr>
        <w:t xml:space="preserve"> labor</w:t>
      </w:r>
      <w:r w:rsidR="00102F04" w:rsidRPr="00AD19BF">
        <w:rPr>
          <w:rFonts w:ascii="Arial" w:hAnsi="Arial" w:cs="Arial"/>
        </w:rPr>
        <w:t>, cash</w:t>
      </w:r>
      <w:r w:rsidR="00591DE9" w:rsidRPr="00AD19BF">
        <w:rPr>
          <w:rFonts w:ascii="Arial" w:hAnsi="Arial" w:cs="Arial"/>
        </w:rPr>
        <w:t xml:space="preserve"> or materials are essential for fiscal management.</w:t>
      </w:r>
      <w:r w:rsidR="0051216E">
        <w:rPr>
          <w:rFonts w:ascii="Arial" w:hAnsi="Arial" w:cs="Arial"/>
        </w:rPr>
        <w:t xml:space="preserve"> </w:t>
      </w:r>
      <w:r w:rsidR="00591DE9" w:rsidRPr="00AD19BF">
        <w:rPr>
          <w:rFonts w:ascii="Arial" w:hAnsi="Arial" w:cs="Arial"/>
        </w:rPr>
        <w:t>Groups should indicate a point of contact to the EO</w:t>
      </w:r>
      <w:r w:rsidR="0006792E">
        <w:rPr>
          <w:rFonts w:ascii="Arial" w:hAnsi="Arial" w:cs="Arial"/>
        </w:rPr>
        <w:t>C</w:t>
      </w:r>
      <w:r w:rsidR="00591DE9" w:rsidRPr="00AD19BF">
        <w:rPr>
          <w:rFonts w:ascii="Arial" w:hAnsi="Arial" w:cs="Arial"/>
        </w:rPr>
        <w:t xml:space="preserve">. </w:t>
      </w:r>
    </w:p>
    <w:p w14:paraId="13CCA0A6" w14:textId="77777777" w:rsidR="00635648" w:rsidRPr="00AD19BF" w:rsidRDefault="00635648" w:rsidP="00C9033A">
      <w:pPr>
        <w:numPr>
          <w:ilvl w:val="12"/>
          <w:numId w:val="0"/>
        </w:numPr>
        <w:tabs>
          <w:tab w:val="left" w:pos="1008"/>
          <w:tab w:val="left" w:pos="1440"/>
          <w:tab w:val="left" w:pos="1872"/>
          <w:tab w:val="left" w:pos="2304"/>
          <w:tab w:val="left" w:pos="2736"/>
          <w:tab w:val="left" w:pos="3168"/>
          <w:tab w:val="left" w:pos="3600"/>
        </w:tabs>
        <w:ind w:left="990" w:hanging="990"/>
        <w:rPr>
          <w:rFonts w:ascii="Arial" w:hAnsi="Arial" w:cs="Arial"/>
        </w:rPr>
      </w:pPr>
    </w:p>
    <w:p w14:paraId="2C3BB475" w14:textId="77777777" w:rsidR="00265090" w:rsidRPr="00AD19BF" w:rsidRDefault="00265090"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rPr>
      </w:pPr>
    </w:p>
    <w:p w14:paraId="0986B02B" w14:textId="77777777" w:rsidR="00265090" w:rsidRPr="00AD19BF" w:rsidRDefault="00103E0A" w:rsidP="00103E0A">
      <w:pPr>
        <w:pStyle w:val="Level1"/>
        <w:tabs>
          <w:tab w:val="left" w:pos="1008"/>
          <w:tab w:val="left" w:pos="1440"/>
          <w:tab w:val="left" w:pos="1872"/>
          <w:tab w:val="left" w:pos="2304"/>
          <w:tab w:val="left" w:pos="2736"/>
          <w:tab w:val="left" w:pos="3168"/>
          <w:tab w:val="left" w:pos="3600"/>
        </w:tabs>
        <w:ind w:left="0"/>
        <w:rPr>
          <w:rFonts w:ascii="Arial" w:hAnsi="Arial" w:cs="Arial"/>
          <w:caps/>
          <w:sz w:val="24"/>
          <w:u w:val="single"/>
        </w:rPr>
      </w:pPr>
      <w:r>
        <w:rPr>
          <w:rFonts w:ascii="Arial" w:hAnsi="Arial" w:cs="Arial"/>
          <w:caps/>
          <w:sz w:val="24"/>
        </w:rPr>
        <w:t>XIV.</w:t>
      </w:r>
      <w:r>
        <w:rPr>
          <w:rFonts w:ascii="Arial" w:hAnsi="Arial" w:cs="Arial"/>
          <w:caps/>
          <w:sz w:val="24"/>
        </w:rPr>
        <w:tab/>
      </w:r>
      <w:r w:rsidR="00CF01E6" w:rsidRPr="00AD19BF">
        <w:rPr>
          <w:rFonts w:ascii="Arial" w:hAnsi="Arial" w:cs="Arial"/>
          <w:caps/>
          <w:sz w:val="24"/>
          <w:u w:val="single"/>
        </w:rPr>
        <w:t xml:space="preserve">State </w:t>
      </w:r>
      <w:r w:rsidR="007952D3" w:rsidRPr="00AD19BF">
        <w:rPr>
          <w:rFonts w:ascii="Arial" w:hAnsi="Arial" w:cs="Arial"/>
          <w:sz w:val="24"/>
          <w:u w:val="single"/>
        </w:rPr>
        <w:t>and</w:t>
      </w:r>
      <w:r w:rsidR="00CF01E6" w:rsidRPr="00AD19BF">
        <w:rPr>
          <w:rFonts w:ascii="Arial" w:hAnsi="Arial" w:cs="Arial"/>
          <w:caps/>
          <w:sz w:val="24"/>
          <w:u w:val="single"/>
        </w:rPr>
        <w:t xml:space="preserve"> Federal Agencies</w:t>
      </w:r>
    </w:p>
    <w:p w14:paraId="0F2115ED" w14:textId="77777777" w:rsidR="00265090" w:rsidRPr="00AD19BF" w:rsidRDefault="00265090" w:rsidP="00C9033A">
      <w:pPr>
        <w:pStyle w:val="Level1"/>
        <w:tabs>
          <w:tab w:val="left" w:pos="1008"/>
          <w:tab w:val="left" w:pos="1440"/>
          <w:tab w:val="left" w:pos="1872"/>
          <w:tab w:val="left" w:pos="2304"/>
          <w:tab w:val="left" w:pos="2736"/>
          <w:tab w:val="left" w:pos="3168"/>
          <w:tab w:val="left" w:pos="3600"/>
        </w:tabs>
        <w:ind w:left="0"/>
        <w:rPr>
          <w:rFonts w:ascii="Arial" w:hAnsi="Arial" w:cs="Arial"/>
          <w:sz w:val="24"/>
          <w:u w:val="single"/>
        </w:rPr>
      </w:pPr>
    </w:p>
    <w:p w14:paraId="0352D056" w14:textId="77777777" w:rsidR="00E24271" w:rsidRPr="00AD19BF" w:rsidRDefault="00103E0A" w:rsidP="00103E0A">
      <w:pPr>
        <w:pStyle w:val="Level1"/>
        <w:tabs>
          <w:tab w:val="left" w:pos="1008"/>
          <w:tab w:val="left" w:pos="1440"/>
          <w:tab w:val="left" w:pos="1872"/>
          <w:tab w:val="left" w:pos="2304"/>
          <w:tab w:val="left" w:pos="2736"/>
          <w:tab w:val="left" w:pos="3168"/>
          <w:tab w:val="left" w:pos="3600"/>
        </w:tabs>
        <w:ind w:left="1008" w:hanging="1008"/>
        <w:rPr>
          <w:rFonts w:ascii="Arial" w:hAnsi="Arial" w:cs="Arial"/>
          <w:sz w:val="24"/>
        </w:rPr>
      </w:pPr>
      <w:r>
        <w:rPr>
          <w:rFonts w:ascii="Arial" w:hAnsi="Arial" w:cs="Arial"/>
          <w:sz w:val="24"/>
        </w:rPr>
        <w:tab/>
      </w:r>
      <w:r w:rsidR="00E24271" w:rsidRPr="00AD19BF">
        <w:rPr>
          <w:rFonts w:ascii="Arial" w:hAnsi="Arial" w:cs="Arial"/>
          <w:sz w:val="24"/>
        </w:rPr>
        <w:t xml:space="preserve">In the event </w:t>
      </w:r>
      <w:r w:rsidR="00C66215">
        <w:rPr>
          <w:rFonts w:ascii="Arial" w:hAnsi="Arial" w:cs="Arial"/>
          <w:sz w:val="24"/>
        </w:rPr>
        <w:t xml:space="preserve">that the president declares </w:t>
      </w:r>
      <w:r w:rsidR="00B02799" w:rsidRPr="00AD19BF">
        <w:rPr>
          <w:rFonts w:ascii="Arial" w:hAnsi="Arial" w:cs="Arial"/>
          <w:sz w:val="24"/>
        </w:rPr>
        <w:t xml:space="preserve">either </w:t>
      </w:r>
      <w:r w:rsidR="00C66215" w:rsidRPr="00AD19BF">
        <w:rPr>
          <w:rFonts w:ascii="Arial" w:hAnsi="Arial" w:cs="Arial"/>
          <w:sz w:val="24"/>
        </w:rPr>
        <w:t>an</w:t>
      </w:r>
      <w:r w:rsidR="00E24271" w:rsidRPr="00AD19BF">
        <w:rPr>
          <w:rFonts w:ascii="Arial" w:hAnsi="Arial" w:cs="Arial"/>
          <w:sz w:val="24"/>
        </w:rPr>
        <w:t xml:space="preserve"> </w:t>
      </w:r>
      <w:r w:rsidR="00B02799" w:rsidRPr="00AD19BF">
        <w:rPr>
          <w:rFonts w:ascii="Arial" w:hAnsi="Arial" w:cs="Arial"/>
          <w:sz w:val="24"/>
        </w:rPr>
        <w:t xml:space="preserve">Emergency </w:t>
      </w:r>
      <w:r w:rsidR="00E24271" w:rsidRPr="00AD19BF">
        <w:rPr>
          <w:rFonts w:ascii="Arial" w:hAnsi="Arial" w:cs="Arial"/>
          <w:sz w:val="24"/>
        </w:rPr>
        <w:t>Declar</w:t>
      </w:r>
      <w:r w:rsidR="00B02799" w:rsidRPr="00AD19BF">
        <w:rPr>
          <w:rFonts w:ascii="Arial" w:hAnsi="Arial" w:cs="Arial"/>
          <w:sz w:val="24"/>
        </w:rPr>
        <w:t>ation</w:t>
      </w:r>
      <w:r w:rsidR="00E24271" w:rsidRPr="00AD19BF">
        <w:rPr>
          <w:rFonts w:ascii="Arial" w:hAnsi="Arial" w:cs="Arial"/>
          <w:sz w:val="24"/>
        </w:rPr>
        <w:t xml:space="preserve"> </w:t>
      </w:r>
      <w:r w:rsidR="00B02799" w:rsidRPr="00AD19BF">
        <w:rPr>
          <w:rFonts w:ascii="Arial" w:hAnsi="Arial" w:cs="Arial"/>
          <w:sz w:val="24"/>
        </w:rPr>
        <w:t xml:space="preserve">or Major </w:t>
      </w:r>
      <w:r w:rsidR="00E24271" w:rsidRPr="00AD19BF">
        <w:rPr>
          <w:rFonts w:ascii="Arial" w:hAnsi="Arial" w:cs="Arial"/>
          <w:sz w:val="24"/>
        </w:rPr>
        <w:t>Disaster</w:t>
      </w:r>
      <w:r w:rsidR="00B02799" w:rsidRPr="00AD19BF">
        <w:rPr>
          <w:rFonts w:ascii="Arial" w:hAnsi="Arial" w:cs="Arial"/>
          <w:sz w:val="24"/>
        </w:rPr>
        <w:t xml:space="preserve"> declaration</w:t>
      </w:r>
      <w:r w:rsidR="00E24271" w:rsidRPr="00AD19BF">
        <w:rPr>
          <w:rFonts w:ascii="Arial" w:hAnsi="Arial" w:cs="Arial"/>
          <w:sz w:val="24"/>
        </w:rPr>
        <w:t xml:space="preserve">, </w:t>
      </w:r>
      <w:r w:rsidR="003D0522" w:rsidRPr="00AD19BF">
        <w:rPr>
          <w:rFonts w:ascii="Arial" w:hAnsi="Arial" w:cs="Arial"/>
          <w:sz w:val="24"/>
        </w:rPr>
        <w:t>d</w:t>
      </w:r>
      <w:r w:rsidR="00E24271" w:rsidRPr="00AD19BF">
        <w:rPr>
          <w:rFonts w:ascii="Arial" w:hAnsi="Arial" w:cs="Arial"/>
          <w:sz w:val="24"/>
        </w:rPr>
        <w:t xml:space="preserve">ebris </w:t>
      </w:r>
      <w:r w:rsidR="003D0522" w:rsidRPr="00AD19BF">
        <w:rPr>
          <w:rFonts w:ascii="Arial" w:hAnsi="Arial" w:cs="Arial"/>
          <w:sz w:val="24"/>
        </w:rPr>
        <w:t>m</w:t>
      </w:r>
      <w:r w:rsidR="00E24271" w:rsidRPr="00AD19BF">
        <w:rPr>
          <w:rFonts w:ascii="Arial" w:hAnsi="Arial" w:cs="Arial"/>
          <w:sz w:val="24"/>
        </w:rPr>
        <w:t>anagement activities will be coordinated with state and federal agencies.</w:t>
      </w:r>
      <w:r w:rsidR="0051216E">
        <w:rPr>
          <w:rFonts w:ascii="Arial" w:hAnsi="Arial" w:cs="Arial"/>
          <w:sz w:val="24"/>
        </w:rPr>
        <w:t xml:space="preserve"> </w:t>
      </w:r>
      <w:r w:rsidR="00E24271" w:rsidRPr="00AD19BF">
        <w:rPr>
          <w:rFonts w:ascii="Arial" w:hAnsi="Arial" w:cs="Arial"/>
          <w:sz w:val="24"/>
        </w:rPr>
        <w:t xml:space="preserve">In a large scale event, </w:t>
      </w:r>
      <w:r w:rsidR="00DB4FEE" w:rsidRPr="00AD19BF">
        <w:rPr>
          <w:rFonts w:ascii="Arial" w:hAnsi="Arial" w:cs="Arial"/>
          <w:sz w:val="24"/>
        </w:rPr>
        <w:t>d</w:t>
      </w:r>
      <w:r w:rsidR="00E24271" w:rsidRPr="00AD19BF">
        <w:rPr>
          <w:rFonts w:ascii="Arial" w:hAnsi="Arial" w:cs="Arial"/>
          <w:sz w:val="24"/>
        </w:rPr>
        <w:t xml:space="preserve">ebris </w:t>
      </w:r>
      <w:r w:rsidR="00DB4FEE" w:rsidRPr="00AD19BF">
        <w:rPr>
          <w:rFonts w:ascii="Arial" w:hAnsi="Arial" w:cs="Arial"/>
          <w:sz w:val="24"/>
        </w:rPr>
        <w:t>r</w:t>
      </w:r>
      <w:r w:rsidR="00E24271" w:rsidRPr="00AD19BF">
        <w:rPr>
          <w:rFonts w:ascii="Arial" w:hAnsi="Arial" w:cs="Arial"/>
          <w:sz w:val="24"/>
        </w:rPr>
        <w:t>emoval activities may be tasked to a federal agency.</w:t>
      </w:r>
      <w:r w:rsidR="0051216E">
        <w:rPr>
          <w:rFonts w:ascii="Arial" w:hAnsi="Arial" w:cs="Arial"/>
          <w:sz w:val="24"/>
        </w:rPr>
        <w:t xml:space="preserve"> </w:t>
      </w:r>
      <w:r w:rsidR="00E24271" w:rsidRPr="00AD19BF">
        <w:rPr>
          <w:rFonts w:ascii="Arial" w:hAnsi="Arial" w:cs="Arial"/>
          <w:sz w:val="24"/>
        </w:rPr>
        <w:t>This could be the Department of Transportation, US Military, US Army Corps of Engineers, or other Debris Management specialists</w:t>
      </w:r>
      <w:r w:rsidR="00E24271" w:rsidRPr="00AD19BF">
        <w:rPr>
          <w:rFonts w:ascii="Arial" w:hAnsi="Arial" w:cs="Arial"/>
        </w:rPr>
        <w:t>.</w:t>
      </w:r>
    </w:p>
    <w:p w14:paraId="1B0F1F4D" w14:textId="77777777" w:rsidR="000902FA" w:rsidRPr="00AD19BF" w:rsidRDefault="000902FA" w:rsidP="00C9033A">
      <w:pPr>
        <w:numPr>
          <w:ilvl w:val="12"/>
          <w:numId w:val="0"/>
        </w:numPr>
        <w:tabs>
          <w:tab w:val="left" w:pos="1008"/>
          <w:tab w:val="left" w:pos="1440"/>
          <w:tab w:val="left" w:pos="1872"/>
          <w:tab w:val="left" w:pos="2304"/>
          <w:tab w:val="left" w:pos="2736"/>
          <w:tab w:val="left" w:pos="3168"/>
          <w:tab w:val="left" w:pos="3600"/>
        </w:tabs>
        <w:ind w:left="990" w:hanging="990"/>
        <w:rPr>
          <w:rFonts w:ascii="Arial" w:hAnsi="Arial" w:cs="Arial"/>
        </w:rPr>
      </w:pPr>
    </w:p>
    <w:p w14:paraId="2E309F53" w14:textId="77777777" w:rsidR="000902FA" w:rsidRPr="00AD19BF" w:rsidRDefault="000902FA" w:rsidP="00C9033A">
      <w:pPr>
        <w:numPr>
          <w:ilvl w:val="12"/>
          <w:numId w:val="0"/>
        </w:numPr>
        <w:tabs>
          <w:tab w:val="left" w:pos="1008"/>
          <w:tab w:val="left" w:pos="1440"/>
          <w:tab w:val="left" w:pos="1872"/>
          <w:tab w:val="left" w:pos="2304"/>
          <w:tab w:val="left" w:pos="2736"/>
          <w:tab w:val="left" w:pos="3168"/>
          <w:tab w:val="left" w:pos="3600"/>
        </w:tabs>
        <w:ind w:left="1440" w:hanging="1440"/>
        <w:rPr>
          <w:rFonts w:ascii="Arial" w:hAnsi="Arial" w:cs="Arial"/>
        </w:rPr>
      </w:pPr>
    </w:p>
    <w:p w14:paraId="1A5CEF2C" w14:textId="77777777" w:rsidR="000902FA" w:rsidRPr="00AD19BF" w:rsidRDefault="00103E0A" w:rsidP="00103E0A">
      <w:pPr>
        <w:tabs>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XV.</w:t>
      </w:r>
      <w:r>
        <w:rPr>
          <w:rFonts w:ascii="Arial" w:hAnsi="Arial" w:cs="Arial"/>
        </w:rPr>
        <w:tab/>
      </w:r>
      <w:r w:rsidR="000902FA" w:rsidRPr="00AD19BF">
        <w:rPr>
          <w:rFonts w:ascii="Arial" w:hAnsi="Arial" w:cs="Arial"/>
          <w:u w:val="single"/>
        </w:rPr>
        <w:t xml:space="preserve">ADMINISTRATION </w:t>
      </w:r>
      <w:r w:rsidR="007952D3" w:rsidRPr="00AD19BF">
        <w:rPr>
          <w:rFonts w:ascii="Arial" w:hAnsi="Arial" w:cs="Arial"/>
          <w:u w:val="single"/>
        </w:rPr>
        <w:t>and</w:t>
      </w:r>
      <w:r w:rsidR="000902FA" w:rsidRPr="00AD19BF">
        <w:rPr>
          <w:rFonts w:ascii="Arial" w:hAnsi="Arial" w:cs="Arial"/>
          <w:u w:val="single"/>
        </w:rPr>
        <w:t xml:space="preserve"> LOGISTICS</w:t>
      </w:r>
    </w:p>
    <w:p w14:paraId="7A50316A" w14:textId="77777777" w:rsidR="000902FA" w:rsidRPr="00AD19BF" w:rsidRDefault="000902FA"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7184A5D1" w14:textId="77777777" w:rsidR="004B65B1" w:rsidRPr="00AD19BF" w:rsidRDefault="00103E0A" w:rsidP="00103E0A">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A.</w:t>
      </w:r>
      <w:r>
        <w:rPr>
          <w:rFonts w:ascii="Arial" w:hAnsi="Arial" w:cs="Arial"/>
        </w:rPr>
        <w:tab/>
      </w:r>
      <w:r w:rsidR="004B65B1" w:rsidRPr="00AD19BF">
        <w:rPr>
          <w:rFonts w:ascii="Arial" w:hAnsi="Arial" w:cs="Arial"/>
        </w:rPr>
        <w:t xml:space="preserve">The Emergency Management Director should meet annually with the participating agencies </w:t>
      </w:r>
      <w:r w:rsidR="000902FA" w:rsidRPr="00AD19BF">
        <w:rPr>
          <w:rFonts w:ascii="Arial" w:hAnsi="Arial" w:cs="Arial"/>
        </w:rPr>
        <w:t xml:space="preserve">such as city/county Public works, </w:t>
      </w:r>
      <w:r w:rsidR="00B446F5" w:rsidRPr="00AD19BF">
        <w:rPr>
          <w:rFonts w:ascii="Arial" w:hAnsi="Arial" w:cs="Arial"/>
        </w:rPr>
        <w:t>Parks &amp; Recreation, jurisdictions’ attorneys, Building departments, landfill authorities/owners and others having an identified role in debris management</w:t>
      </w:r>
      <w:r w:rsidR="000902FA" w:rsidRPr="00AD19BF">
        <w:rPr>
          <w:rFonts w:ascii="Arial" w:hAnsi="Arial" w:cs="Arial"/>
        </w:rPr>
        <w:t xml:space="preserve"> </w:t>
      </w:r>
      <w:r w:rsidR="004B65B1" w:rsidRPr="00AD19BF">
        <w:rPr>
          <w:rFonts w:ascii="Arial" w:hAnsi="Arial" w:cs="Arial"/>
        </w:rPr>
        <w:t xml:space="preserve">to review and revise this plan. </w:t>
      </w:r>
    </w:p>
    <w:p w14:paraId="08DA3BF0" w14:textId="77777777" w:rsidR="00E72E27" w:rsidRPr="00AD19BF" w:rsidRDefault="00E72E27" w:rsidP="00C9033A">
      <w:pPr>
        <w:numPr>
          <w:ilvl w:val="12"/>
          <w:numId w:val="0"/>
        </w:numPr>
        <w:tabs>
          <w:tab w:val="left" w:pos="1008"/>
          <w:tab w:val="left" w:pos="1440"/>
          <w:tab w:val="left" w:pos="1872"/>
          <w:tab w:val="left" w:pos="2304"/>
          <w:tab w:val="left" w:pos="2736"/>
          <w:tab w:val="left" w:pos="3168"/>
          <w:tab w:val="left" w:pos="3600"/>
        </w:tabs>
        <w:ind w:left="1440" w:hanging="1440"/>
        <w:rPr>
          <w:rFonts w:ascii="Arial" w:hAnsi="Arial" w:cs="Arial"/>
        </w:rPr>
      </w:pPr>
    </w:p>
    <w:p w14:paraId="373A2727" w14:textId="77777777" w:rsidR="001A2FD4" w:rsidRPr="00AD19BF" w:rsidRDefault="00103E0A" w:rsidP="00103E0A">
      <w:pPr>
        <w:tabs>
          <w:tab w:val="left" w:pos="1008"/>
          <w:tab w:val="left" w:pos="1440"/>
          <w:tab w:val="left" w:pos="1872"/>
          <w:tab w:val="left" w:pos="2304"/>
          <w:tab w:val="left" w:pos="2736"/>
          <w:tab w:val="left" w:pos="3168"/>
          <w:tab w:val="left" w:pos="3600"/>
        </w:tabs>
        <w:ind w:left="1440" w:hanging="1440"/>
        <w:rPr>
          <w:rFonts w:ascii="Arial" w:hAnsi="Arial" w:cs="Arial"/>
        </w:rPr>
      </w:pPr>
      <w:r>
        <w:rPr>
          <w:rFonts w:ascii="Arial" w:hAnsi="Arial" w:cs="Arial"/>
        </w:rPr>
        <w:tab/>
        <w:t>B.</w:t>
      </w:r>
      <w:r>
        <w:rPr>
          <w:rFonts w:ascii="Arial" w:hAnsi="Arial" w:cs="Arial"/>
        </w:rPr>
        <w:tab/>
      </w:r>
      <w:r w:rsidR="00E72E27" w:rsidRPr="00AD19BF">
        <w:rPr>
          <w:rFonts w:ascii="Arial" w:hAnsi="Arial" w:cs="Arial"/>
        </w:rPr>
        <w:t>Changes and revisions to this plan shall be made after any event involving disaster debris management.</w:t>
      </w:r>
    </w:p>
    <w:p w14:paraId="4CFCC927" w14:textId="77777777" w:rsidR="001A2FD4" w:rsidRPr="00AD19BF" w:rsidRDefault="001A2FD4"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18BDA9AC" w14:textId="77777777" w:rsidR="001A2FD4" w:rsidRPr="00AD19BF" w:rsidRDefault="001A2FD4"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3F22F06B" w14:textId="77777777" w:rsidR="001A2FD4" w:rsidRPr="00AD19BF" w:rsidRDefault="00103E0A" w:rsidP="00103E0A">
      <w:pPr>
        <w:tabs>
          <w:tab w:val="left" w:pos="1008"/>
          <w:tab w:val="left" w:pos="1440"/>
          <w:tab w:val="left" w:pos="1872"/>
          <w:tab w:val="left" w:pos="2304"/>
          <w:tab w:val="left" w:pos="2736"/>
          <w:tab w:val="left" w:pos="3168"/>
          <w:tab w:val="left" w:pos="3600"/>
        </w:tabs>
        <w:rPr>
          <w:rFonts w:ascii="Arial" w:hAnsi="Arial" w:cs="Arial"/>
          <w:u w:val="single"/>
        </w:rPr>
      </w:pPr>
      <w:r>
        <w:rPr>
          <w:rFonts w:ascii="Arial" w:hAnsi="Arial" w:cs="Arial"/>
        </w:rPr>
        <w:t>XVI.</w:t>
      </w:r>
      <w:r>
        <w:rPr>
          <w:rFonts w:ascii="Arial" w:hAnsi="Arial" w:cs="Arial"/>
        </w:rPr>
        <w:tab/>
      </w:r>
      <w:r w:rsidR="00DE34D3" w:rsidRPr="00AD19BF">
        <w:rPr>
          <w:rFonts w:ascii="Arial" w:hAnsi="Arial" w:cs="Arial"/>
          <w:u w:val="single"/>
        </w:rPr>
        <w:t>TRAINING SCHEDULE</w:t>
      </w:r>
    </w:p>
    <w:p w14:paraId="3A6E16E8" w14:textId="77777777" w:rsidR="001A2FD4" w:rsidRPr="00AD19BF" w:rsidRDefault="001A2FD4" w:rsidP="00C9033A">
      <w:pPr>
        <w:numPr>
          <w:ilvl w:val="12"/>
          <w:numId w:val="0"/>
        </w:numPr>
        <w:tabs>
          <w:tab w:val="left" w:pos="1008"/>
          <w:tab w:val="left" w:pos="1440"/>
          <w:tab w:val="left" w:pos="1872"/>
          <w:tab w:val="left" w:pos="2304"/>
          <w:tab w:val="left" w:pos="2736"/>
          <w:tab w:val="left" w:pos="3168"/>
          <w:tab w:val="left" w:pos="3600"/>
        </w:tabs>
        <w:rPr>
          <w:rFonts w:ascii="Arial" w:hAnsi="Arial" w:cs="Arial"/>
        </w:rPr>
      </w:pPr>
    </w:p>
    <w:p w14:paraId="2C719A8C" w14:textId="77777777" w:rsidR="00A52724" w:rsidRPr="00AD19BF" w:rsidRDefault="00103E0A" w:rsidP="00103E0A">
      <w:pPr>
        <w:tabs>
          <w:tab w:val="left" w:pos="1008"/>
          <w:tab w:val="left" w:pos="1440"/>
          <w:tab w:val="left" w:pos="1872"/>
          <w:tab w:val="left" w:pos="2304"/>
          <w:tab w:val="left" w:pos="2736"/>
          <w:tab w:val="left" w:pos="3168"/>
          <w:tab w:val="left" w:pos="3600"/>
        </w:tabs>
        <w:ind w:left="1008" w:hanging="1008"/>
        <w:rPr>
          <w:rFonts w:ascii="Arial" w:hAnsi="Arial" w:cs="Arial"/>
        </w:rPr>
      </w:pPr>
      <w:r>
        <w:rPr>
          <w:rFonts w:ascii="Arial" w:hAnsi="Arial" w:cs="Arial"/>
        </w:rPr>
        <w:lastRenderedPageBreak/>
        <w:tab/>
      </w:r>
      <w:r w:rsidR="004B65B1" w:rsidRPr="00AD19BF">
        <w:rPr>
          <w:rFonts w:ascii="Arial" w:hAnsi="Arial" w:cs="Arial"/>
        </w:rPr>
        <w:t>The responsibility of developing a regular training schedule on debris management and particular aspects of this plan falls upon the directors of each applicable department.</w:t>
      </w:r>
      <w:r w:rsidR="0051216E">
        <w:rPr>
          <w:rFonts w:ascii="Arial" w:hAnsi="Arial" w:cs="Arial"/>
        </w:rPr>
        <w:t xml:space="preserve"> </w:t>
      </w:r>
      <w:r w:rsidR="004B65B1" w:rsidRPr="00AD19BF">
        <w:rPr>
          <w:rFonts w:ascii="Arial" w:hAnsi="Arial" w:cs="Arial"/>
        </w:rPr>
        <w:t>Departments are encouraged to use the annual review and revise period to introduce the plan to employees, providing updated training and directions.</w:t>
      </w:r>
      <w:r w:rsidR="0051216E">
        <w:rPr>
          <w:rFonts w:ascii="Arial" w:hAnsi="Arial" w:cs="Arial"/>
        </w:rPr>
        <w:t xml:space="preserve"> </w:t>
      </w:r>
      <w:r w:rsidR="00E72E27" w:rsidRPr="00AD19BF">
        <w:rPr>
          <w:rFonts w:ascii="Arial" w:hAnsi="Arial" w:cs="Arial"/>
        </w:rPr>
        <w:t xml:space="preserve">The county’s five-year training calendar should include testing components of the plan within related exercises, drills and workshops. </w:t>
      </w:r>
    </w:p>
    <w:p w14:paraId="1D42C5A7" w14:textId="77777777" w:rsidR="00A52724" w:rsidRPr="00AD19BF" w:rsidRDefault="00A52724" w:rsidP="00A52724">
      <w:pPr>
        <w:numPr>
          <w:ilvl w:val="12"/>
          <w:numId w:val="0"/>
        </w:numPr>
        <w:tabs>
          <w:tab w:val="left" w:pos="1008"/>
          <w:tab w:val="left" w:pos="1440"/>
          <w:tab w:val="left" w:pos="2304"/>
          <w:tab w:val="left" w:pos="2736"/>
          <w:tab w:val="left" w:pos="3168"/>
          <w:tab w:val="left" w:pos="3600"/>
        </w:tabs>
        <w:rPr>
          <w:rFonts w:ascii="Arial" w:hAnsi="Arial" w:cs="Arial"/>
        </w:rPr>
      </w:pPr>
    </w:p>
    <w:p w14:paraId="25A55483" w14:textId="77777777" w:rsidR="00A52724" w:rsidRPr="00AD19BF" w:rsidRDefault="00A52724" w:rsidP="00A52724">
      <w:pPr>
        <w:numPr>
          <w:ilvl w:val="12"/>
          <w:numId w:val="0"/>
        </w:numPr>
        <w:tabs>
          <w:tab w:val="left" w:pos="1008"/>
          <w:tab w:val="left" w:pos="1440"/>
          <w:tab w:val="left" w:pos="2304"/>
          <w:tab w:val="left" w:pos="2736"/>
          <w:tab w:val="left" w:pos="3168"/>
          <w:tab w:val="left" w:pos="3600"/>
        </w:tabs>
        <w:rPr>
          <w:rFonts w:ascii="Arial" w:hAnsi="Arial" w:cs="Arial"/>
        </w:rPr>
      </w:pPr>
    </w:p>
    <w:p w14:paraId="52A7EBF2" w14:textId="77777777" w:rsidR="00A52724" w:rsidRPr="00AD19BF" w:rsidRDefault="00A52724" w:rsidP="00A52724">
      <w:pPr>
        <w:numPr>
          <w:ilvl w:val="12"/>
          <w:numId w:val="0"/>
        </w:numPr>
        <w:tabs>
          <w:tab w:val="left" w:pos="1008"/>
          <w:tab w:val="left" w:pos="1440"/>
          <w:tab w:val="left" w:pos="2304"/>
          <w:tab w:val="left" w:pos="2736"/>
          <w:tab w:val="left" w:pos="3168"/>
          <w:tab w:val="left" w:pos="3600"/>
        </w:tabs>
        <w:rPr>
          <w:rFonts w:ascii="Arial" w:hAnsi="Arial" w:cs="Arial"/>
        </w:rPr>
      </w:pPr>
    </w:p>
    <w:p w14:paraId="0F139243" w14:textId="77777777" w:rsidR="004B65B1" w:rsidRPr="00AD19BF" w:rsidRDefault="00102F04" w:rsidP="00A52724">
      <w:pPr>
        <w:numPr>
          <w:ilvl w:val="12"/>
          <w:numId w:val="0"/>
        </w:numPr>
        <w:tabs>
          <w:tab w:val="left" w:pos="1008"/>
          <w:tab w:val="left" w:pos="1440"/>
          <w:tab w:val="left" w:pos="2304"/>
          <w:tab w:val="left" w:pos="2736"/>
          <w:tab w:val="left" w:pos="3168"/>
          <w:tab w:val="left" w:pos="3600"/>
        </w:tabs>
        <w:jc w:val="center"/>
        <w:rPr>
          <w:rFonts w:ascii="Arial" w:hAnsi="Arial" w:cs="Arial"/>
          <w:b/>
          <w:sz w:val="28"/>
          <w:szCs w:val="28"/>
        </w:rPr>
      </w:pPr>
      <w:r w:rsidRPr="00AD19BF">
        <w:rPr>
          <w:rFonts w:ascii="Arial" w:hAnsi="Arial" w:cs="Arial"/>
          <w:b/>
          <w:sz w:val="28"/>
          <w:szCs w:val="28"/>
        </w:rPr>
        <w:t>LIST OF ATTACHMENTS</w:t>
      </w:r>
    </w:p>
    <w:p w14:paraId="7CDEC4AA" w14:textId="77777777" w:rsidR="00102F04" w:rsidRPr="00AD19BF" w:rsidRDefault="00102F04" w:rsidP="00102F04">
      <w:pPr>
        <w:rPr>
          <w:rFonts w:ascii="Arial" w:hAnsi="Arial" w:cs="Arial"/>
        </w:rPr>
      </w:pPr>
    </w:p>
    <w:p w14:paraId="092BB408" w14:textId="77777777" w:rsidR="00102F04" w:rsidRPr="00AD19BF" w:rsidRDefault="00102F04" w:rsidP="00102F04">
      <w:pPr>
        <w:rPr>
          <w:rFonts w:ascii="Arial" w:hAnsi="Arial" w:cs="Arial"/>
        </w:rPr>
      </w:pPr>
    </w:p>
    <w:p w14:paraId="6CA65D90" w14:textId="77777777" w:rsidR="00102F04" w:rsidRPr="00AD19BF" w:rsidRDefault="00102F04" w:rsidP="00102F04">
      <w:pPr>
        <w:rPr>
          <w:rFonts w:ascii="Arial" w:hAnsi="Arial" w:cs="Arial"/>
        </w:rPr>
      </w:pPr>
    </w:p>
    <w:p w14:paraId="4560422A" w14:textId="77777777" w:rsidR="00102F04" w:rsidRPr="00AD19BF" w:rsidRDefault="00102F04" w:rsidP="007952D3">
      <w:pPr>
        <w:tabs>
          <w:tab w:val="left" w:pos="2880"/>
          <w:tab w:val="left" w:pos="4320"/>
          <w:tab w:val="right" w:pos="9630"/>
        </w:tabs>
        <w:rPr>
          <w:rFonts w:ascii="Arial" w:hAnsi="Arial" w:cs="Arial"/>
          <w:u w:val="single"/>
        </w:rPr>
      </w:pPr>
      <w:r w:rsidRPr="00AD19BF">
        <w:rPr>
          <w:rFonts w:ascii="Arial" w:hAnsi="Arial" w:cs="Arial"/>
          <w:u w:val="single"/>
        </w:rPr>
        <w:t>Attachment #</w:t>
      </w:r>
      <w:r w:rsidRPr="00AD19BF">
        <w:rPr>
          <w:rFonts w:ascii="Arial" w:hAnsi="Arial" w:cs="Arial"/>
        </w:rPr>
        <w:tab/>
      </w:r>
      <w:r w:rsidR="007952D3" w:rsidRPr="00AD19BF">
        <w:rPr>
          <w:rFonts w:ascii="Arial" w:hAnsi="Arial" w:cs="Arial"/>
        </w:rPr>
        <w:tab/>
      </w:r>
      <w:r w:rsidRPr="00AD19BF">
        <w:rPr>
          <w:rFonts w:ascii="Arial" w:hAnsi="Arial" w:cs="Arial"/>
          <w:u w:val="single"/>
        </w:rPr>
        <w:t>Item</w:t>
      </w:r>
      <w:r w:rsidRPr="00AD19BF">
        <w:rPr>
          <w:rFonts w:ascii="Arial" w:hAnsi="Arial" w:cs="Arial"/>
        </w:rPr>
        <w:t xml:space="preserve"> </w:t>
      </w:r>
      <w:r w:rsidRPr="00AD19BF">
        <w:rPr>
          <w:rFonts w:ascii="Arial" w:hAnsi="Arial" w:cs="Arial"/>
        </w:rPr>
        <w:tab/>
      </w:r>
      <w:r w:rsidRPr="00AD19BF">
        <w:rPr>
          <w:rFonts w:ascii="Arial" w:hAnsi="Arial" w:cs="Arial"/>
          <w:u w:val="single"/>
        </w:rPr>
        <w:t>Page</w:t>
      </w:r>
    </w:p>
    <w:p w14:paraId="18D731FB" w14:textId="77777777" w:rsidR="00102F04" w:rsidRPr="00AD19BF" w:rsidRDefault="00102F04" w:rsidP="00102F04">
      <w:pPr>
        <w:tabs>
          <w:tab w:val="left" w:pos="2880"/>
          <w:tab w:val="right" w:pos="9630"/>
        </w:tabs>
        <w:rPr>
          <w:rFonts w:ascii="Arial" w:hAnsi="Arial" w:cs="Arial"/>
          <w:u w:val="single"/>
        </w:rPr>
      </w:pPr>
    </w:p>
    <w:p w14:paraId="12A5332B" w14:textId="77777777" w:rsidR="00102F04" w:rsidRPr="00AD19BF" w:rsidRDefault="00102F04" w:rsidP="00102F04">
      <w:pPr>
        <w:tabs>
          <w:tab w:val="left" w:pos="2880"/>
          <w:tab w:val="right" w:pos="9630"/>
        </w:tabs>
        <w:rPr>
          <w:rFonts w:ascii="Arial" w:hAnsi="Arial" w:cs="Arial"/>
          <w:u w:val="single"/>
        </w:rPr>
      </w:pPr>
    </w:p>
    <w:p w14:paraId="66A8A8F3" w14:textId="77777777" w:rsidR="004B65B1" w:rsidRPr="00AD19BF" w:rsidRDefault="00102F04" w:rsidP="00102F04">
      <w:pPr>
        <w:pStyle w:val="Heading1"/>
        <w:tabs>
          <w:tab w:val="left" w:pos="630"/>
          <w:tab w:val="left" w:pos="1080"/>
          <w:tab w:val="right" w:pos="9630"/>
        </w:tabs>
        <w:rPr>
          <w:b w:val="0"/>
          <w:color w:val="auto"/>
          <w:u w:val="none"/>
        </w:rPr>
      </w:pPr>
      <w:r w:rsidRPr="00AD19BF">
        <w:rPr>
          <w:b w:val="0"/>
          <w:color w:val="auto"/>
          <w:u w:val="none"/>
        </w:rPr>
        <w:tab/>
      </w:r>
      <w:r w:rsidR="004B65B1" w:rsidRPr="00AD19BF">
        <w:rPr>
          <w:b w:val="0"/>
          <w:color w:val="auto"/>
          <w:u w:val="none"/>
        </w:rPr>
        <w:t>1</w:t>
      </w:r>
      <w:r w:rsidRPr="00AD19BF">
        <w:rPr>
          <w:b w:val="0"/>
          <w:color w:val="auto"/>
          <w:u w:val="none"/>
        </w:rPr>
        <w:tab/>
      </w:r>
      <w:r w:rsidRPr="00AD19BF">
        <w:rPr>
          <w:b w:val="0"/>
          <w:color w:val="auto"/>
          <w:u w:val="none"/>
        </w:rPr>
        <w:tab/>
      </w:r>
      <w:r w:rsidRPr="00AD19BF">
        <w:rPr>
          <w:b w:val="0"/>
          <w:color w:val="auto"/>
          <w:u w:val="none"/>
        </w:rPr>
        <w:tab/>
      </w:r>
      <w:r w:rsidRPr="00AD19BF">
        <w:rPr>
          <w:b w:val="0"/>
          <w:color w:val="auto"/>
          <w:u w:val="none"/>
        </w:rPr>
        <w:tab/>
      </w:r>
      <w:r w:rsidRPr="00AD19BF">
        <w:rPr>
          <w:b w:val="0"/>
          <w:color w:val="auto"/>
          <w:u w:val="none"/>
        </w:rPr>
        <w:tab/>
      </w:r>
      <w:r w:rsidRPr="00AD19BF">
        <w:rPr>
          <w:b w:val="0"/>
          <w:color w:val="auto"/>
          <w:u w:val="none"/>
        </w:rPr>
        <w:tab/>
        <w:t xml:space="preserve">Typical </w:t>
      </w:r>
      <w:r w:rsidR="007952D3" w:rsidRPr="00AD19BF">
        <w:rPr>
          <w:b w:val="0"/>
          <w:color w:val="auto"/>
          <w:u w:val="none"/>
        </w:rPr>
        <w:t>H</w:t>
      </w:r>
      <w:r w:rsidRPr="00AD19BF">
        <w:rPr>
          <w:b w:val="0"/>
          <w:color w:val="auto"/>
          <w:u w:val="none"/>
        </w:rPr>
        <w:t xml:space="preserve">azards and </w:t>
      </w:r>
      <w:r w:rsidR="007952D3" w:rsidRPr="00AD19BF">
        <w:rPr>
          <w:b w:val="0"/>
          <w:color w:val="auto"/>
          <w:u w:val="none"/>
        </w:rPr>
        <w:t>D</w:t>
      </w:r>
      <w:r w:rsidRPr="00AD19BF">
        <w:rPr>
          <w:b w:val="0"/>
          <w:color w:val="auto"/>
          <w:u w:val="none"/>
        </w:rPr>
        <w:t>ebris Generated Chart</w:t>
      </w:r>
      <w:r w:rsidRPr="00AD19BF">
        <w:rPr>
          <w:b w:val="0"/>
          <w:color w:val="auto"/>
          <w:u w:val="none"/>
        </w:rPr>
        <w:tab/>
        <w:t>C-20</w:t>
      </w:r>
    </w:p>
    <w:sectPr w:rsidR="004B65B1" w:rsidRPr="00AD19BF" w:rsidSect="009975F6">
      <w:headerReference w:type="default" r:id="rId8"/>
      <w:footerReference w:type="default" r:id="rId9"/>
      <w:type w:val="continuous"/>
      <w:pgSz w:w="12240" w:h="15840" w:code="1"/>
      <w:pgMar w:top="1440" w:right="1080" w:bottom="720" w:left="1080" w:header="720" w:footer="288" w:gutter="432"/>
      <w:pgNumType w:start="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BF7CC" w14:textId="77777777" w:rsidR="00466DD5" w:rsidRDefault="00466DD5">
      <w:r>
        <w:separator/>
      </w:r>
    </w:p>
  </w:endnote>
  <w:endnote w:type="continuationSeparator" w:id="0">
    <w:p w14:paraId="58A56128" w14:textId="77777777" w:rsidR="00466DD5" w:rsidRDefault="00466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P IconicSymbolsA">
    <w:altName w:val="Symbol"/>
    <w:charset w:val="02"/>
    <w:family w:val="auto"/>
    <w:pitch w:val="variable"/>
    <w:sig w:usb0="00000000" w:usb1="10000000" w:usb2="00000000" w:usb3="00000000" w:csb0="80000000" w:csb1="00000000"/>
  </w:font>
  <w:font w:name="WP TypographicSymbols">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9EC3B" w14:textId="77777777" w:rsidR="00493FF4" w:rsidRPr="00776C3E" w:rsidRDefault="00493FF4" w:rsidP="00025272">
    <w:pPr>
      <w:pStyle w:val="Footer"/>
      <w:tabs>
        <w:tab w:val="clear" w:pos="4320"/>
        <w:tab w:val="clear" w:pos="8640"/>
        <w:tab w:val="center" w:pos="5040"/>
        <w:tab w:val="right" w:pos="9720"/>
      </w:tabs>
      <w:rPr>
        <w:rStyle w:val="PageNumber"/>
        <w:rFonts w:ascii="Arial" w:hAnsi="Arial" w:cs="Arial"/>
        <w:sz w:val="20"/>
        <w:szCs w:val="20"/>
      </w:rPr>
    </w:pPr>
    <w:r w:rsidRPr="00776C3E">
      <w:rPr>
        <w:rFonts w:ascii="Arial" w:hAnsi="Arial" w:cs="Arial"/>
        <w:sz w:val="20"/>
        <w:szCs w:val="20"/>
      </w:rPr>
      <w:tab/>
      <w:t>C-</w:t>
    </w:r>
    <w:r w:rsidR="00DA4DD5" w:rsidRPr="00776C3E">
      <w:rPr>
        <w:rStyle w:val="PageNumber"/>
        <w:rFonts w:ascii="Arial" w:hAnsi="Arial" w:cs="Arial"/>
        <w:sz w:val="20"/>
        <w:szCs w:val="20"/>
      </w:rPr>
      <w:fldChar w:fldCharType="begin"/>
    </w:r>
    <w:r w:rsidRPr="00776C3E">
      <w:rPr>
        <w:rStyle w:val="PageNumber"/>
        <w:rFonts w:ascii="Arial" w:hAnsi="Arial" w:cs="Arial"/>
        <w:sz w:val="20"/>
        <w:szCs w:val="20"/>
      </w:rPr>
      <w:instrText xml:space="preserve"> PAGE </w:instrText>
    </w:r>
    <w:r w:rsidR="00DA4DD5" w:rsidRPr="00776C3E">
      <w:rPr>
        <w:rStyle w:val="PageNumber"/>
        <w:rFonts w:ascii="Arial" w:hAnsi="Arial" w:cs="Arial"/>
        <w:sz w:val="20"/>
        <w:szCs w:val="20"/>
      </w:rPr>
      <w:fldChar w:fldCharType="separate"/>
    </w:r>
    <w:r w:rsidR="0051216E">
      <w:rPr>
        <w:rStyle w:val="PageNumber"/>
        <w:rFonts w:ascii="Arial" w:hAnsi="Arial" w:cs="Arial"/>
        <w:noProof/>
        <w:sz w:val="20"/>
        <w:szCs w:val="20"/>
      </w:rPr>
      <w:t>8</w:t>
    </w:r>
    <w:r w:rsidR="00DA4DD5" w:rsidRPr="00776C3E">
      <w:rPr>
        <w:rStyle w:val="PageNumber"/>
        <w:rFonts w:ascii="Arial" w:hAnsi="Arial" w:cs="Arial"/>
        <w:sz w:val="20"/>
        <w:szCs w:val="20"/>
      </w:rPr>
      <w:fldChar w:fldCharType="end"/>
    </w:r>
    <w:r w:rsidRPr="00776C3E">
      <w:rPr>
        <w:rStyle w:val="PageNumber"/>
        <w:rFonts w:ascii="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05BB" w14:textId="77777777" w:rsidR="00466DD5" w:rsidRDefault="00466DD5">
      <w:r>
        <w:separator/>
      </w:r>
    </w:p>
  </w:footnote>
  <w:footnote w:type="continuationSeparator" w:id="0">
    <w:p w14:paraId="43645E15" w14:textId="77777777" w:rsidR="00466DD5" w:rsidRDefault="00466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A8E66" w14:textId="77777777" w:rsidR="00493FF4" w:rsidRPr="00776C3E" w:rsidRDefault="00493FF4" w:rsidP="00025272">
    <w:pPr>
      <w:pStyle w:val="Header"/>
      <w:tabs>
        <w:tab w:val="clear" w:pos="4320"/>
        <w:tab w:val="clear" w:pos="8640"/>
        <w:tab w:val="right" w:pos="9720"/>
      </w:tabs>
      <w:rPr>
        <w:rFonts w:ascii="Arial" w:hAnsi="Arial" w:cs="Arial"/>
        <w:sz w:val="20"/>
      </w:rPr>
    </w:pPr>
    <w:r w:rsidRPr="00776C3E">
      <w:rPr>
        <w:rFonts w:ascii="Arial" w:hAnsi="Arial" w:cs="Arial"/>
        <w:sz w:val="20"/>
      </w:rPr>
      <w:t xml:space="preserve">*** </w:t>
    </w:r>
    <w:smartTag w:uri="urn:schemas-microsoft-com:office:smarttags" w:element="place">
      <w:smartTag w:uri="urn:schemas-microsoft-com:office:smarttags" w:element="PlaceType">
        <w:r w:rsidRPr="00776C3E">
          <w:rPr>
            <w:rFonts w:ascii="Arial" w:hAnsi="Arial" w:cs="Arial"/>
            <w:sz w:val="20"/>
          </w:rPr>
          <w:t>COUNTY</w:t>
        </w:r>
      </w:smartTag>
      <w:r w:rsidRPr="00776C3E">
        <w:rPr>
          <w:rFonts w:ascii="Arial" w:hAnsi="Arial" w:cs="Arial"/>
          <w:sz w:val="20"/>
        </w:rPr>
        <w:t xml:space="preserve"> </w:t>
      </w:r>
      <w:smartTag w:uri="urn:schemas-microsoft-com:office:smarttags" w:element="PlaceName">
        <w:r w:rsidRPr="00776C3E">
          <w:rPr>
            <w:rFonts w:ascii="Arial" w:hAnsi="Arial" w:cs="Arial"/>
            <w:sz w:val="20"/>
          </w:rPr>
          <w:t>LEOP</w:t>
        </w:r>
      </w:smartTag>
    </w:smartTag>
    <w:r w:rsidRPr="00776C3E">
      <w:rPr>
        <w:rFonts w:ascii="Arial" w:hAnsi="Arial" w:cs="Arial"/>
        <w:sz w:val="20"/>
      </w:rPr>
      <w:tab/>
      <w:t>ANNEX C</w:t>
    </w:r>
  </w:p>
  <w:p w14:paraId="50D5D67D" w14:textId="77777777" w:rsidR="00493FF4" w:rsidRPr="00776C3E" w:rsidRDefault="00493FF4" w:rsidP="00025272">
    <w:pPr>
      <w:pStyle w:val="Header"/>
      <w:tabs>
        <w:tab w:val="clear" w:pos="4320"/>
        <w:tab w:val="clear" w:pos="8640"/>
        <w:tab w:val="right" w:pos="9720"/>
      </w:tabs>
      <w:rPr>
        <w:rFonts w:ascii="Arial" w:hAnsi="Arial" w:cs="Arial"/>
        <w:sz w:val="20"/>
      </w:rPr>
    </w:pPr>
    <w:r w:rsidRPr="00776C3E">
      <w:rPr>
        <w:rFonts w:ascii="Arial" w:hAnsi="Arial" w:cs="Arial"/>
        <w:sz w:val="20"/>
      </w:rPr>
      <w:tab/>
      <w:t>APPENDIX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107CEAF4"/>
    <w:lvl w:ilvl="0">
      <w:numFmt w:val="decimal"/>
      <w:lvlText w:val="*"/>
      <w:lvlJc w:val="left"/>
    </w:lvl>
  </w:abstractNum>
  <w:abstractNum w:abstractNumId="1" w15:restartNumberingAfterBreak="0">
    <w:nsid w:val="097B62E9"/>
    <w:multiLevelType w:val="singleLevel"/>
    <w:tmpl w:val="B2726942"/>
    <w:lvl w:ilvl="0">
      <w:start w:val="1"/>
      <w:numFmt w:val="decimal"/>
      <w:lvlText w:val="%1."/>
      <w:legacy w:legacy="1" w:legacySpace="0" w:legacyIndent="1"/>
      <w:lvlJc w:val="left"/>
      <w:pPr>
        <w:ind w:left="1" w:hanging="1"/>
      </w:pPr>
      <w:rPr>
        <w:rFonts w:ascii="Times New Roman" w:hAnsi="Times New Roman" w:hint="default"/>
      </w:rPr>
    </w:lvl>
  </w:abstractNum>
  <w:abstractNum w:abstractNumId="2" w15:restartNumberingAfterBreak="0">
    <w:nsid w:val="1072221D"/>
    <w:multiLevelType w:val="hybridMultilevel"/>
    <w:tmpl w:val="B4CA57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F06E3E"/>
    <w:multiLevelType w:val="multilevel"/>
    <w:tmpl w:val="E4D8ED4A"/>
    <w:lvl w:ilvl="0">
      <w:start w:val="1"/>
      <w:numFmt w:val="upperRoman"/>
      <w:lvlText w:val="%1."/>
      <w:lvlJc w:val="left"/>
      <w:pPr>
        <w:ind w:left="1008" w:hanging="1008"/>
      </w:pPr>
      <w:rPr>
        <w:rFonts w:hint="default"/>
      </w:rPr>
    </w:lvl>
    <w:lvl w:ilvl="1">
      <w:start w:val="1"/>
      <w:numFmt w:val="upperLetter"/>
      <w:lvlText w:val="%2."/>
      <w:lvlJc w:val="left"/>
      <w:pPr>
        <w:tabs>
          <w:tab w:val="num" w:pos="1008"/>
        </w:tabs>
        <w:ind w:left="1440" w:hanging="432"/>
      </w:pPr>
      <w:rPr>
        <w:rFonts w:hint="default"/>
      </w:rPr>
    </w:lvl>
    <w:lvl w:ilvl="2">
      <w:start w:val="1"/>
      <w:numFmt w:val="decimal"/>
      <w:lvlText w:val="%3."/>
      <w:lvlJc w:val="left"/>
      <w:pPr>
        <w:tabs>
          <w:tab w:val="num" w:pos="1440"/>
        </w:tabs>
        <w:ind w:left="1872" w:hanging="432"/>
      </w:pPr>
      <w:rPr>
        <w:rFonts w:hint="default"/>
      </w:rPr>
    </w:lvl>
    <w:lvl w:ilvl="3">
      <w:start w:val="1"/>
      <w:numFmt w:val="lowerLetter"/>
      <w:lvlText w:val="%4."/>
      <w:lvlJc w:val="left"/>
      <w:pPr>
        <w:tabs>
          <w:tab w:val="num" w:pos="1872"/>
        </w:tabs>
        <w:ind w:left="2304" w:hanging="432"/>
      </w:pPr>
      <w:rPr>
        <w:rFonts w:hint="default"/>
      </w:rPr>
    </w:lvl>
    <w:lvl w:ilvl="4">
      <w:start w:val="1"/>
      <w:numFmt w:val="lowerRoman"/>
      <w:lvlText w:val="%5."/>
      <w:lvlJc w:val="left"/>
      <w:pPr>
        <w:tabs>
          <w:tab w:val="num" w:pos="2376"/>
        </w:tabs>
        <w:ind w:left="2736" w:hanging="432"/>
      </w:pPr>
      <w:rPr>
        <w:rFonts w:hint="default"/>
      </w:rPr>
    </w:lvl>
    <w:lvl w:ilvl="5">
      <w:start w:val="1"/>
      <w:numFmt w:val="none"/>
      <w:lvlText w:val=""/>
      <w:lvlJc w:val="left"/>
      <w:pPr>
        <w:tabs>
          <w:tab w:val="num" w:pos="2736"/>
        </w:tabs>
        <w:ind w:left="3168" w:hanging="432"/>
      </w:pPr>
      <w:rPr>
        <w:rFonts w:hint="default"/>
      </w:rPr>
    </w:lvl>
    <w:lvl w:ilvl="6">
      <w:start w:val="1"/>
      <w:numFmt w:val="none"/>
      <w:lvlText w:val="%7"/>
      <w:lvlJc w:val="left"/>
      <w:pPr>
        <w:ind w:left="3600" w:hanging="432"/>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 w15:restartNumberingAfterBreak="0">
    <w:nsid w:val="169D41C3"/>
    <w:multiLevelType w:val="multilevel"/>
    <w:tmpl w:val="6D3E7600"/>
    <w:lvl w:ilvl="0">
      <w:start w:val="1"/>
      <w:numFmt w:val="upperRoman"/>
      <w:lvlText w:val="%1."/>
      <w:lvlJc w:val="left"/>
      <w:pPr>
        <w:ind w:left="0" w:firstLine="0"/>
      </w:pPr>
      <w:rPr>
        <w:rFonts w:ascii="Arial" w:eastAsia="Times New Roman" w:hAnsi="Arial" w:cs="Arial"/>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5" w15:restartNumberingAfterBreak="0">
    <w:nsid w:val="190B73E1"/>
    <w:multiLevelType w:val="hybridMultilevel"/>
    <w:tmpl w:val="314C965E"/>
    <w:lvl w:ilvl="0" w:tplc="C840E2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156AAE"/>
    <w:multiLevelType w:val="multilevel"/>
    <w:tmpl w:val="7CE25868"/>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tentative="1">
      <w:start w:val="1"/>
      <w:numFmt w:val="decimal"/>
      <w:lvlText w:val="%4."/>
      <w:lvlJc w:val="left"/>
      <w:pPr>
        <w:ind w:left="3510" w:hanging="360"/>
      </w:pPr>
    </w:lvl>
    <w:lvl w:ilvl="4" w:tentative="1">
      <w:start w:val="1"/>
      <w:numFmt w:val="lowerLetter"/>
      <w:lvlText w:val="%5."/>
      <w:lvlJc w:val="left"/>
      <w:pPr>
        <w:ind w:left="4230" w:hanging="360"/>
      </w:pPr>
    </w:lvl>
    <w:lvl w:ilvl="5" w:tentative="1">
      <w:start w:val="1"/>
      <w:numFmt w:val="lowerRoman"/>
      <w:lvlText w:val="%6."/>
      <w:lvlJc w:val="right"/>
      <w:pPr>
        <w:ind w:left="4950" w:hanging="180"/>
      </w:pPr>
    </w:lvl>
    <w:lvl w:ilvl="6" w:tentative="1">
      <w:start w:val="1"/>
      <w:numFmt w:val="decimal"/>
      <w:lvlText w:val="%7."/>
      <w:lvlJc w:val="left"/>
      <w:pPr>
        <w:ind w:left="5670" w:hanging="360"/>
      </w:pPr>
    </w:lvl>
    <w:lvl w:ilvl="7" w:tentative="1">
      <w:start w:val="1"/>
      <w:numFmt w:val="lowerLetter"/>
      <w:lvlText w:val="%8."/>
      <w:lvlJc w:val="left"/>
      <w:pPr>
        <w:ind w:left="6390" w:hanging="360"/>
      </w:pPr>
    </w:lvl>
    <w:lvl w:ilvl="8" w:tentative="1">
      <w:start w:val="1"/>
      <w:numFmt w:val="lowerRoman"/>
      <w:lvlText w:val="%9."/>
      <w:lvlJc w:val="right"/>
      <w:pPr>
        <w:ind w:left="7110" w:hanging="180"/>
      </w:pPr>
    </w:lvl>
  </w:abstractNum>
  <w:abstractNum w:abstractNumId="7" w15:restartNumberingAfterBreak="0">
    <w:nsid w:val="1A781DC3"/>
    <w:multiLevelType w:val="singleLevel"/>
    <w:tmpl w:val="F3FC9C8A"/>
    <w:lvl w:ilvl="0">
      <w:start w:val="10"/>
      <w:numFmt w:val="decimal"/>
      <w:lvlText w:val="%1."/>
      <w:legacy w:legacy="1" w:legacySpace="0" w:legacyIndent="1"/>
      <w:lvlJc w:val="left"/>
      <w:pPr>
        <w:ind w:left="1" w:hanging="1"/>
      </w:pPr>
      <w:rPr>
        <w:rFonts w:ascii="Times New Roman" w:hAnsi="Times New Roman" w:hint="default"/>
      </w:rPr>
    </w:lvl>
  </w:abstractNum>
  <w:abstractNum w:abstractNumId="8" w15:restartNumberingAfterBreak="0">
    <w:nsid w:val="1A9F79A0"/>
    <w:multiLevelType w:val="hybridMultilevel"/>
    <w:tmpl w:val="F45AC466"/>
    <w:lvl w:ilvl="0" w:tplc="694299E2">
      <w:numFmt w:val="bullet"/>
      <w:lvlText w:val=""/>
      <w:lvlJc w:val="left"/>
      <w:pPr>
        <w:ind w:left="2520" w:hanging="360"/>
      </w:pPr>
      <w:rPr>
        <w:rFonts w:ascii="Arial" w:eastAsia="Calibri"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22FF57D5"/>
    <w:multiLevelType w:val="hybridMultilevel"/>
    <w:tmpl w:val="34A635C0"/>
    <w:lvl w:ilvl="0" w:tplc="397244C8">
      <w:start w:val="1"/>
      <w:numFmt w:val="lowerLetter"/>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25B12345"/>
    <w:multiLevelType w:val="multilevel"/>
    <w:tmpl w:val="7CE25868"/>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070" w:hanging="180"/>
      </w:pPr>
    </w:lvl>
    <w:lvl w:ilvl="3">
      <w:start w:val="1"/>
      <w:numFmt w:val="decimal"/>
      <w:lvlText w:val="%4."/>
      <w:lvlJc w:val="left"/>
      <w:pPr>
        <w:ind w:left="3510" w:hanging="360"/>
      </w:pPr>
    </w:lvl>
    <w:lvl w:ilvl="4" w:tentative="1">
      <w:start w:val="1"/>
      <w:numFmt w:val="lowerLetter"/>
      <w:lvlText w:val="%5."/>
      <w:lvlJc w:val="left"/>
      <w:pPr>
        <w:ind w:left="4230" w:hanging="360"/>
      </w:pPr>
    </w:lvl>
    <w:lvl w:ilvl="5" w:tentative="1">
      <w:start w:val="1"/>
      <w:numFmt w:val="lowerRoman"/>
      <w:lvlText w:val="%6."/>
      <w:lvlJc w:val="right"/>
      <w:pPr>
        <w:ind w:left="4950" w:hanging="180"/>
      </w:pPr>
    </w:lvl>
    <w:lvl w:ilvl="6" w:tentative="1">
      <w:start w:val="1"/>
      <w:numFmt w:val="decimal"/>
      <w:lvlText w:val="%7."/>
      <w:lvlJc w:val="left"/>
      <w:pPr>
        <w:ind w:left="5670" w:hanging="360"/>
      </w:pPr>
    </w:lvl>
    <w:lvl w:ilvl="7" w:tentative="1">
      <w:start w:val="1"/>
      <w:numFmt w:val="lowerLetter"/>
      <w:lvlText w:val="%8."/>
      <w:lvlJc w:val="left"/>
      <w:pPr>
        <w:ind w:left="6390" w:hanging="360"/>
      </w:pPr>
    </w:lvl>
    <w:lvl w:ilvl="8" w:tentative="1">
      <w:start w:val="1"/>
      <w:numFmt w:val="lowerRoman"/>
      <w:lvlText w:val="%9."/>
      <w:lvlJc w:val="right"/>
      <w:pPr>
        <w:ind w:left="7110" w:hanging="180"/>
      </w:pPr>
    </w:lvl>
  </w:abstractNum>
  <w:abstractNum w:abstractNumId="11" w15:restartNumberingAfterBreak="0">
    <w:nsid w:val="2853445E"/>
    <w:multiLevelType w:val="hybridMultilevel"/>
    <w:tmpl w:val="31D2CABA"/>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B441A8A"/>
    <w:multiLevelType w:val="singleLevel"/>
    <w:tmpl w:val="9B0C8FC0"/>
    <w:lvl w:ilvl="0">
      <w:start w:val="8"/>
      <w:numFmt w:val="decimal"/>
      <w:lvlText w:val="%1."/>
      <w:legacy w:legacy="1" w:legacySpace="0" w:legacyIndent="1"/>
      <w:lvlJc w:val="left"/>
      <w:pPr>
        <w:ind w:left="1" w:hanging="1"/>
      </w:pPr>
      <w:rPr>
        <w:rFonts w:ascii="Times New Roman" w:hAnsi="Times New Roman" w:hint="default"/>
      </w:rPr>
    </w:lvl>
  </w:abstractNum>
  <w:abstractNum w:abstractNumId="13" w15:restartNumberingAfterBreak="0">
    <w:nsid w:val="2D5E330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FEA5BA6"/>
    <w:multiLevelType w:val="hybridMultilevel"/>
    <w:tmpl w:val="4BF8B6FA"/>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313C0F3C"/>
    <w:multiLevelType w:val="multilevel"/>
    <w:tmpl w:val="7CE25868"/>
    <w:lvl w:ilvl="0">
      <w:start w:val="1"/>
      <w:numFmt w:val="decimal"/>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tentative="1">
      <w:start w:val="1"/>
      <w:numFmt w:val="decimal"/>
      <w:lvlText w:val="%4."/>
      <w:lvlJc w:val="left"/>
      <w:pPr>
        <w:ind w:left="3510" w:hanging="360"/>
      </w:pPr>
    </w:lvl>
    <w:lvl w:ilvl="4" w:tentative="1">
      <w:start w:val="1"/>
      <w:numFmt w:val="lowerLetter"/>
      <w:lvlText w:val="%5."/>
      <w:lvlJc w:val="left"/>
      <w:pPr>
        <w:ind w:left="4230" w:hanging="360"/>
      </w:pPr>
    </w:lvl>
    <w:lvl w:ilvl="5" w:tentative="1">
      <w:start w:val="1"/>
      <w:numFmt w:val="lowerRoman"/>
      <w:lvlText w:val="%6."/>
      <w:lvlJc w:val="right"/>
      <w:pPr>
        <w:ind w:left="4950" w:hanging="180"/>
      </w:pPr>
    </w:lvl>
    <w:lvl w:ilvl="6" w:tentative="1">
      <w:start w:val="1"/>
      <w:numFmt w:val="decimal"/>
      <w:lvlText w:val="%7."/>
      <w:lvlJc w:val="left"/>
      <w:pPr>
        <w:ind w:left="5670" w:hanging="360"/>
      </w:pPr>
    </w:lvl>
    <w:lvl w:ilvl="7" w:tentative="1">
      <w:start w:val="1"/>
      <w:numFmt w:val="lowerLetter"/>
      <w:lvlText w:val="%8."/>
      <w:lvlJc w:val="left"/>
      <w:pPr>
        <w:ind w:left="6390" w:hanging="360"/>
      </w:pPr>
    </w:lvl>
    <w:lvl w:ilvl="8" w:tentative="1">
      <w:start w:val="1"/>
      <w:numFmt w:val="lowerRoman"/>
      <w:lvlText w:val="%9."/>
      <w:lvlJc w:val="right"/>
      <w:pPr>
        <w:ind w:left="7110" w:hanging="180"/>
      </w:pPr>
    </w:lvl>
  </w:abstractNum>
  <w:abstractNum w:abstractNumId="16" w15:restartNumberingAfterBreak="0">
    <w:nsid w:val="322F6C6C"/>
    <w:multiLevelType w:val="hybridMultilevel"/>
    <w:tmpl w:val="4E1C0C5C"/>
    <w:lvl w:ilvl="0" w:tplc="9B2C5C1E">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15:restartNumberingAfterBreak="0">
    <w:nsid w:val="36EE0608"/>
    <w:multiLevelType w:val="singleLevel"/>
    <w:tmpl w:val="3EC47366"/>
    <w:lvl w:ilvl="0">
      <w:start w:val="6"/>
      <w:numFmt w:val="decimal"/>
      <w:lvlText w:val="%1."/>
      <w:legacy w:legacy="1" w:legacySpace="0" w:legacyIndent="1"/>
      <w:lvlJc w:val="left"/>
      <w:pPr>
        <w:ind w:left="1" w:hanging="1"/>
      </w:pPr>
      <w:rPr>
        <w:rFonts w:ascii="Times New Roman" w:hAnsi="Times New Roman" w:hint="default"/>
      </w:rPr>
    </w:lvl>
  </w:abstractNum>
  <w:abstractNum w:abstractNumId="18" w15:restartNumberingAfterBreak="0">
    <w:nsid w:val="375F74DE"/>
    <w:multiLevelType w:val="singleLevel"/>
    <w:tmpl w:val="3EC47366"/>
    <w:lvl w:ilvl="0">
      <w:start w:val="6"/>
      <w:numFmt w:val="decimal"/>
      <w:lvlText w:val="%1."/>
      <w:legacy w:legacy="1" w:legacySpace="0" w:legacyIndent="1"/>
      <w:lvlJc w:val="left"/>
      <w:pPr>
        <w:ind w:left="1" w:hanging="1"/>
      </w:pPr>
      <w:rPr>
        <w:rFonts w:ascii="Times New Roman" w:hAnsi="Times New Roman" w:hint="default"/>
      </w:rPr>
    </w:lvl>
  </w:abstractNum>
  <w:abstractNum w:abstractNumId="19" w15:restartNumberingAfterBreak="0">
    <w:nsid w:val="47B1182B"/>
    <w:multiLevelType w:val="singleLevel"/>
    <w:tmpl w:val="D700CDDE"/>
    <w:lvl w:ilvl="0">
      <w:start w:val="7"/>
      <w:numFmt w:val="decimal"/>
      <w:lvlText w:val="%1."/>
      <w:legacy w:legacy="1" w:legacySpace="0" w:legacyIndent="1"/>
      <w:lvlJc w:val="left"/>
      <w:pPr>
        <w:ind w:left="1" w:hanging="1"/>
      </w:pPr>
      <w:rPr>
        <w:rFonts w:ascii="Times New Roman" w:hAnsi="Times New Roman" w:hint="default"/>
      </w:rPr>
    </w:lvl>
  </w:abstractNum>
  <w:abstractNum w:abstractNumId="20" w15:restartNumberingAfterBreak="0">
    <w:nsid w:val="4A044970"/>
    <w:multiLevelType w:val="hybridMultilevel"/>
    <w:tmpl w:val="5956C98A"/>
    <w:lvl w:ilvl="0" w:tplc="35D46A16">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A362F39"/>
    <w:multiLevelType w:val="singleLevel"/>
    <w:tmpl w:val="B2726942"/>
    <w:lvl w:ilvl="0">
      <w:start w:val="1"/>
      <w:numFmt w:val="decimal"/>
      <w:lvlText w:val="%1."/>
      <w:legacy w:legacy="1" w:legacySpace="0" w:legacyIndent="1"/>
      <w:lvlJc w:val="left"/>
      <w:pPr>
        <w:ind w:left="1" w:hanging="1"/>
      </w:pPr>
      <w:rPr>
        <w:rFonts w:ascii="Times New Roman" w:hAnsi="Times New Roman" w:hint="default"/>
      </w:rPr>
    </w:lvl>
  </w:abstractNum>
  <w:abstractNum w:abstractNumId="22" w15:restartNumberingAfterBreak="0">
    <w:nsid w:val="4BB106EE"/>
    <w:multiLevelType w:val="singleLevel"/>
    <w:tmpl w:val="B2726942"/>
    <w:lvl w:ilvl="0">
      <w:start w:val="1"/>
      <w:numFmt w:val="decimal"/>
      <w:lvlText w:val="%1."/>
      <w:legacy w:legacy="1" w:legacySpace="0" w:legacyIndent="1"/>
      <w:lvlJc w:val="left"/>
      <w:pPr>
        <w:ind w:left="1" w:hanging="1"/>
      </w:pPr>
      <w:rPr>
        <w:rFonts w:ascii="Times New Roman" w:hAnsi="Times New Roman" w:hint="default"/>
      </w:rPr>
    </w:lvl>
  </w:abstractNum>
  <w:abstractNum w:abstractNumId="23" w15:restartNumberingAfterBreak="0">
    <w:nsid w:val="4CED60D9"/>
    <w:multiLevelType w:val="hybridMultilevel"/>
    <w:tmpl w:val="ACFE16F6"/>
    <w:lvl w:ilvl="0" w:tplc="C39487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5C1D91"/>
    <w:multiLevelType w:val="singleLevel"/>
    <w:tmpl w:val="B2726942"/>
    <w:lvl w:ilvl="0">
      <w:start w:val="1"/>
      <w:numFmt w:val="decimal"/>
      <w:lvlText w:val="%1."/>
      <w:legacy w:legacy="1" w:legacySpace="0" w:legacyIndent="1"/>
      <w:lvlJc w:val="left"/>
      <w:pPr>
        <w:ind w:left="1" w:hanging="1"/>
      </w:pPr>
      <w:rPr>
        <w:rFonts w:ascii="Times New Roman" w:hAnsi="Times New Roman" w:hint="default"/>
      </w:rPr>
    </w:lvl>
  </w:abstractNum>
  <w:abstractNum w:abstractNumId="25" w15:restartNumberingAfterBreak="0">
    <w:nsid w:val="5996265B"/>
    <w:multiLevelType w:val="singleLevel"/>
    <w:tmpl w:val="B2726942"/>
    <w:lvl w:ilvl="0">
      <w:start w:val="1"/>
      <w:numFmt w:val="decimal"/>
      <w:lvlText w:val="%1."/>
      <w:legacy w:legacy="1" w:legacySpace="0" w:legacyIndent="1"/>
      <w:lvlJc w:val="left"/>
      <w:pPr>
        <w:ind w:left="1" w:hanging="1"/>
      </w:pPr>
      <w:rPr>
        <w:rFonts w:ascii="Times New Roman" w:hAnsi="Times New Roman" w:hint="default"/>
      </w:rPr>
    </w:lvl>
  </w:abstractNum>
  <w:abstractNum w:abstractNumId="26" w15:restartNumberingAfterBreak="0">
    <w:nsid w:val="5F905C02"/>
    <w:multiLevelType w:val="hybridMultilevel"/>
    <w:tmpl w:val="13C8266A"/>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7" w15:restartNumberingAfterBreak="0">
    <w:nsid w:val="604D47DF"/>
    <w:multiLevelType w:val="singleLevel"/>
    <w:tmpl w:val="B2726942"/>
    <w:lvl w:ilvl="0">
      <w:start w:val="1"/>
      <w:numFmt w:val="decimal"/>
      <w:lvlText w:val="%1."/>
      <w:legacy w:legacy="1" w:legacySpace="0" w:legacyIndent="1"/>
      <w:lvlJc w:val="left"/>
      <w:pPr>
        <w:ind w:left="1" w:hanging="1"/>
      </w:pPr>
      <w:rPr>
        <w:rFonts w:ascii="Times New Roman" w:hAnsi="Times New Roman" w:hint="default"/>
      </w:rPr>
    </w:lvl>
  </w:abstractNum>
  <w:abstractNum w:abstractNumId="28" w15:restartNumberingAfterBreak="0">
    <w:nsid w:val="60BD0AD2"/>
    <w:multiLevelType w:val="hybridMultilevel"/>
    <w:tmpl w:val="7CE25868"/>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62A17929"/>
    <w:multiLevelType w:val="singleLevel"/>
    <w:tmpl w:val="D700CDDE"/>
    <w:lvl w:ilvl="0">
      <w:start w:val="7"/>
      <w:numFmt w:val="decimal"/>
      <w:lvlText w:val="%1."/>
      <w:legacy w:legacy="1" w:legacySpace="0" w:legacyIndent="1"/>
      <w:lvlJc w:val="left"/>
      <w:pPr>
        <w:ind w:left="1" w:hanging="1"/>
      </w:pPr>
      <w:rPr>
        <w:rFonts w:ascii="Times New Roman" w:hAnsi="Times New Roman" w:hint="default"/>
      </w:rPr>
    </w:lvl>
  </w:abstractNum>
  <w:abstractNum w:abstractNumId="30" w15:restartNumberingAfterBreak="0">
    <w:nsid w:val="6F5264AA"/>
    <w:multiLevelType w:val="multilevel"/>
    <w:tmpl w:val="7CE25868"/>
    <w:lvl w:ilvl="0">
      <w:start w:val="1"/>
      <w:numFmt w:val="decimal"/>
      <w:lvlText w:val="%1."/>
      <w:lvlJc w:val="left"/>
      <w:pPr>
        <w:ind w:left="1350" w:hanging="360"/>
      </w:pPr>
    </w:lvl>
    <w:lvl w:ilvl="1">
      <w:start w:val="1"/>
      <w:numFmt w:val="lowerLetter"/>
      <w:lvlText w:val="%2."/>
      <w:lvlJc w:val="left"/>
      <w:pPr>
        <w:ind w:left="1800" w:hanging="360"/>
      </w:pPr>
    </w:lvl>
    <w:lvl w:ilvl="2">
      <w:start w:val="1"/>
      <w:numFmt w:val="lowerRoman"/>
      <w:lvlText w:val="%3."/>
      <w:lvlJc w:val="right"/>
      <w:pPr>
        <w:ind w:left="2790" w:hanging="180"/>
      </w:pPr>
    </w:lvl>
    <w:lvl w:ilvl="3" w:tentative="1">
      <w:start w:val="1"/>
      <w:numFmt w:val="decimal"/>
      <w:lvlText w:val="%4."/>
      <w:lvlJc w:val="left"/>
      <w:pPr>
        <w:ind w:left="3510" w:hanging="360"/>
      </w:pPr>
    </w:lvl>
    <w:lvl w:ilvl="4" w:tentative="1">
      <w:start w:val="1"/>
      <w:numFmt w:val="lowerLetter"/>
      <w:lvlText w:val="%5."/>
      <w:lvlJc w:val="left"/>
      <w:pPr>
        <w:ind w:left="4230" w:hanging="360"/>
      </w:pPr>
    </w:lvl>
    <w:lvl w:ilvl="5" w:tentative="1">
      <w:start w:val="1"/>
      <w:numFmt w:val="lowerRoman"/>
      <w:lvlText w:val="%6."/>
      <w:lvlJc w:val="right"/>
      <w:pPr>
        <w:ind w:left="4950" w:hanging="180"/>
      </w:pPr>
    </w:lvl>
    <w:lvl w:ilvl="6" w:tentative="1">
      <w:start w:val="1"/>
      <w:numFmt w:val="decimal"/>
      <w:lvlText w:val="%7."/>
      <w:lvlJc w:val="left"/>
      <w:pPr>
        <w:ind w:left="5670" w:hanging="360"/>
      </w:pPr>
    </w:lvl>
    <w:lvl w:ilvl="7" w:tentative="1">
      <w:start w:val="1"/>
      <w:numFmt w:val="lowerLetter"/>
      <w:lvlText w:val="%8."/>
      <w:lvlJc w:val="left"/>
      <w:pPr>
        <w:ind w:left="6390" w:hanging="360"/>
      </w:pPr>
    </w:lvl>
    <w:lvl w:ilvl="8" w:tentative="1">
      <w:start w:val="1"/>
      <w:numFmt w:val="lowerRoman"/>
      <w:lvlText w:val="%9."/>
      <w:lvlJc w:val="right"/>
      <w:pPr>
        <w:ind w:left="7110" w:hanging="180"/>
      </w:pPr>
    </w:lvl>
  </w:abstractNum>
  <w:abstractNum w:abstractNumId="31" w15:restartNumberingAfterBreak="0">
    <w:nsid w:val="6FB25ADA"/>
    <w:multiLevelType w:val="hybridMultilevel"/>
    <w:tmpl w:val="C83C53D6"/>
    <w:lvl w:ilvl="0" w:tplc="A64EAC20">
      <w:numFmt w:val="bullet"/>
      <w:lvlText w:val=""/>
      <w:lvlJc w:val="left"/>
      <w:pPr>
        <w:ind w:left="2520" w:hanging="360"/>
      </w:pPr>
      <w:rPr>
        <w:rFonts w:ascii="Arial" w:eastAsia="Calibri"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70C3495F"/>
    <w:multiLevelType w:val="singleLevel"/>
    <w:tmpl w:val="9B0C8FC0"/>
    <w:lvl w:ilvl="0">
      <w:start w:val="8"/>
      <w:numFmt w:val="decimal"/>
      <w:lvlText w:val="%1."/>
      <w:legacy w:legacy="1" w:legacySpace="0" w:legacyIndent="1"/>
      <w:lvlJc w:val="left"/>
      <w:pPr>
        <w:ind w:left="1" w:hanging="1"/>
      </w:pPr>
      <w:rPr>
        <w:rFonts w:ascii="Times New Roman" w:hAnsi="Times New Roman" w:hint="default"/>
      </w:rPr>
    </w:lvl>
  </w:abstractNum>
  <w:abstractNum w:abstractNumId="33" w15:restartNumberingAfterBreak="0">
    <w:nsid w:val="74595A9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6E044CD"/>
    <w:multiLevelType w:val="multilevel"/>
    <w:tmpl w:val="7CE25868"/>
    <w:lvl w:ilvl="0">
      <w:start w:val="1"/>
      <w:numFmt w:val="decimal"/>
      <w:lvlText w:val="%1."/>
      <w:lvlJc w:val="left"/>
      <w:pPr>
        <w:ind w:left="2250" w:hanging="360"/>
      </w:pPr>
    </w:lvl>
    <w:lvl w:ilvl="1">
      <w:start w:val="1"/>
      <w:numFmt w:val="lowerLetter"/>
      <w:lvlText w:val="%2."/>
      <w:lvlJc w:val="left"/>
      <w:pPr>
        <w:ind w:left="2970" w:hanging="360"/>
      </w:pPr>
    </w:lvl>
    <w:lvl w:ilvl="2">
      <w:start w:val="1"/>
      <w:numFmt w:val="lowerRoman"/>
      <w:lvlText w:val="%3."/>
      <w:lvlJc w:val="right"/>
      <w:pPr>
        <w:ind w:left="3690" w:hanging="180"/>
      </w:pPr>
    </w:lvl>
    <w:lvl w:ilvl="3" w:tentative="1">
      <w:start w:val="1"/>
      <w:numFmt w:val="decimal"/>
      <w:lvlText w:val="%4."/>
      <w:lvlJc w:val="left"/>
      <w:pPr>
        <w:ind w:left="4410" w:hanging="360"/>
      </w:pPr>
    </w:lvl>
    <w:lvl w:ilvl="4" w:tentative="1">
      <w:start w:val="1"/>
      <w:numFmt w:val="lowerLetter"/>
      <w:lvlText w:val="%5."/>
      <w:lvlJc w:val="left"/>
      <w:pPr>
        <w:ind w:left="5130" w:hanging="360"/>
      </w:pPr>
    </w:lvl>
    <w:lvl w:ilvl="5" w:tentative="1">
      <w:start w:val="1"/>
      <w:numFmt w:val="lowerRoman"/>
      <w:lvlText w:val="%6."/>
      <w:lvlJc w:val="right"/>
      <w:pPr>
        <w:ind w:left="5850" w:hanging="180"/>
      </w:pPr>
    </w:lvl>
    <w:lvl w:ilvl="6" w:tentative="1">
      <w:start w:val="1"/>
      <w:numFmt w:val="decimal"/>
      <w:lvlText w:val="%7."/>
      <w:lvlJc w:val="left"/>
      <w:pPr>
        <w:ind w:left="6570" w:hanging="360"/>
      </w:pPr>
    </w:lvl>
    <w:lvl w:ilvl="7">
      <w:start w:val="1"/>
      <w:numFmt w:val="lowerLetter"/>
      <w:lvlText w:val="%8."/>
      <w:lvlJc w:val="left"/>
      <w:pPr>
        <w:ind w:left="7290" w:hanging="360"/>
      </w:pPr>
    </w:lvl>
    <w:lvl w:ilvl="8" w:tentative="1">
      <w:start w:val="1"/>
      <w:numFmt w:val="lowerRoman"/>
      <w:lvlText w:val="%9."/>
      <w:lvlJc w:val="right"/>
      <w:pPr>
        <w:ind w:left="8010" w:hanging="180"/>
      </w:pPr>
    </w:lvl>
  </w:abstractNum>
  <w:abstractNum w:abstractNumId="35" w15:restartNumberingAfterBreak="0">
    <w:nsid w:val="7AE56FFE"/>
    <w:multiLevelType w:val="singleLevel"/>
    <w:tmpl w:val="F3FC9C8A"/>
    <w:lvl w:ilvl="0">
      <w:start w:val="10"/>
      <w:numFmt w:val="decimal"/>
      <w:lvlText w:val="%1."/>
      <w:legacy w:legacy="1" w:legacySpace="0" w:legacyIndent="1"/>
      <w:lvlJc w:val="left"/>
      <w:pPr>
        <w:ind w:left="1" w:hanging="1"/>
      </w:pPr>
      <w:rPr>
        <w:rFonts w:ascii="Times New Roman" w:hAnsi="Times New Roman" w:hint="default"/>
      </w:rPr>
    </w:lvl>
  </w:abstractNum>
  <w:num w:numId="1" w16cid:durableId="846283960">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2" w16cid:durableId="2114934928">
    <w:abstractNumId w:val="1"/>
  </w:num>
  <w:num w:numId="3" w16cid:durableId="1168326719">
    <w:abstractNumId w:val="22"/>
  </w:num>
  <w:num w:numId="4" w16cid:durableId="2011057336">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5" w16cid:durableId="2088569946">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6" w16cid:durableId="204219580">
    <w:abstractNumId w:val="24"/>
  </w:num>
  <w:num w:numId="7" w16cid:durableId="1846507148">
    <w:abstractNumId w:val="0"/>
    <w:lvlOverride w:ilvl="0">
      <w:lvl w:ilvl="0">
        <w:start w:val="1"/>
        <w:numFmt w:val="bullet"/>
        <w:lvlText w:val="•"/>
        <w:legacy w:legacy="1" w:legacySpace="0" w:legacyIndent="1"/>
        <w:lvlJc w:val="left"/>
        <w:pPr>
          <w:ind w:left="1" w:hanging="1"/>
        </w:pPr>
        <w:rPr>
          <w:rFonts w:ascii="Times New Roman" w:hAnsi="Times New Roman" w:hint="default"/>
        </w:rPr>
      </w:lvl>
    </w:lvlOverride>
  </w:num>
  <w:num w:numId="8" w16cid:durableId="848368109">
    <w:abstractNumId w:val="17"/>
  </w:num>
  <w:num w:numId="9" w16cid:durableId="1811286043">
    <w:abstractNumId w:val="0"/>
    <w:lvlOverride w:ilvl="0">
      <w:lvl w:ilvl="0">
        <w:start w:val="6"/>
        <w:numFmt w:val="bullet"/>
        <w:lvlText w:val=""/>
        <w:legacy w:legacy="1" w:legacySpace="0" w:legacyIndent="1"/>
        <w:lvlJc w:val="left"/>
        <w:pPr>
          <w:ind w:left="721" w:hanging="1"/>
        </w:pPr>
        <w:rPr>
          <w:rFonts w:ascii="WP IconicSymbolsA" w:hAnsi="WP IconicSymbolsA" w:hint="default"/>
        </w:rPr>
      </w:lvl>
    </w:lvlOverride>
  </w:num>
  <w:num w:numId="10" w16cid:durableId="919488570">
    <w:abstractNumId w:val="19"/>
  </w:num>
  <w:num w:numId="11" w16cid:durableId="547109423">
    <w:abstractNumId w:val="0"/>
    <w:lvlOverride w:ilvl="0">
      <w:lvl w:ilvl="0">
        <w:start w:val="1"/>
        <w:numFmt w:val="bullet"/>
        <w:lvlText w:val="#"/>
        <w:legacy w:legacy="1" w:legacySpace="0" w:legacyIndent="1"/>
        <w:lvlJc w:val="left"/>
        <w:pPr>
          <w:ind w:left="1" w:hanging="1"/>
        </w:pPr>
        <w:rPr>
          <w:rFonts w:ascii="WP TypographicSymbols" w:hAnsi="WP TypographicSymbols" w:hint="default"/>
        </w:rPr>
      </w:lvl>
    </w:lvlOverride>
  </w:num>
  <w:num w:numId="12" w16cid:durableId="1830748488">
    <w:abstractNumId w:val="0"/>
    <w:lvlOverride w:ilvl="0">
      <w:lvl w:ilvl="0">
        <w:start w:val="1"/>
        <w:numFmt w:val="bullet"/>
        <w:lvlText w:val="!"/>
        <w:legacy w:legacy="1" w:legacySpace="0" w:legacyIndent="1"/>
        <w:lvlJc w:val="left"/>
        <w:pPr>
          <w:ind w:left="1" w:hanging="1"/>
        </w:pPr>
        <w:rPr>
          <w:rFonts w:ascii="WP TypographicSymbols" w:hAnsi="WP TypographicSymbols" w:hint="default"/>
        </w:rPr>
      </w:lvl>
    </w:lvlOverride>
  </w:num>
  <w:num w:numId="13" w16cid:durableId="1423604419">
    <w:abstractNumId w:val="0"/>
    <w:lvlOverride w:ilvl="0">
      <w:lvl w:ilvl="0">
        <w:start w:val="1"/>
        <w:numFmt w:val="bullet"/>
        <w:lvlText w:val="G"/>
        <w:legacy w:legacy="1" w:legacySpace="0" w:legacyIndent="1"/>
        <w:lvlJc w:val="left"/>
        <w:pPr>
          <w:ind w:left="1" w:hanging="1"/>
        </w:pPr>
        <w:rPr>
          <w:rFonts w:ascii="WP TypographicSymbols" w:hAnsi="WP TypographicSymbols" w:hint="default"/>
        </w:rPr>
      </w:lvl>
    </w:lvlOverride>
  </w:num>
  <w:num w:numId="14" w16cid:durableId="1442918296">
    <w:abstractNumId w:val="0"/>
    <w:lvlOverride w:ilvl="0">
      <w:lvl w:ilvl="0">
        <w:start w:val="1"/>
        <w:numFmt w:val="bullet"/>
        <w:lvlText w:val=""/>
        <w:legacy w:legacy="1" w:legacySpace="0" w:legacyIndent="1"/>
        <w:lvlJc w:val="left"/>
        <w:pPr>
          <w:ind w:left="1" w:hanging="1"/>
        </w:pPr>
        <w:rPr>
          <w:rFonts w:ascii="WP IconicSymbolsA" w:hAnsi="WP IconicSymbolsA" w:hint="default"/>
        </w:rPr>
      </w:lvl>
    </w:lvlOverride>
  </w:num>
  <w:num w:numId="15" w16cid:durableId="454761373">
    <w:abstractNumId w:val="12"/>
  </w:num>
  <w:num w:numId="16" w16cid:durableId="424612501">
    <w:abstractNumId w:val="7"/>
  </w:num>
  <w:num w:numId="17" w16cid:durableId="131219817">
    <w:abstractNumId w:val="27"/>
  </w:num>
  <w:num w:numId="18" w16cid:durableId="207106600">
    <w:abstractNumId w:val="21"/>
  </w:num>
  <w:num w:numId="19" w16cid:durableId="2024211220">
    <w:abstractNumId w:val="25"/>
  </w:num>
  <w:num w:numId="20" w16cid:durableId="869219504">
    <w:abstractNumId w:val="18"/>
  </w:num>
  <w:num w:numId="21" w16cid:durableId="1971745477">
    <w:abstractNumId w:val="0"/>
    <w:lvlOverride w:ilvl="0">
      <w:lvl w:ilvl="0">
        <w:start w:val="6"/>
        <w:numFmt w:val="bullet"/>
        <w:lvlText w:val=""/>
        <w:legacy w:legacy="1" w:legacySpace="0" w:legacyIndent="1"/>
        <w:lvlJc w:val="left"/>
        <w:pPr>
          <w:ind w:left="1" w:hanging="1"/>
        </w:pPr>
        <w:rPr>
          <w:rFonts w:ascii="WP IconicSymbolsA" w:hAnsi="WP IconicSymbolsA" w:hint="default"/>
        </w:rPr>
      </w:lvl>
    </w:lvlOverride>
  </w:num>
  <w:num w:numId="22" w16cid:durableId="811673340">
    <w:abstractNumId w:val="29"/>
  </w:num>
  <w:num w:numId="23" w16cid:durableId="957563734">
    <w:abstractNumId w:val="32"/>
  </w:num>
  <w:num w:numId="24" w16cid:durableId="230624847">
    <w:abstractNumId w:val="0"/>
    <w:lvlOverride w:ilvl="0">
      <w:lvl w:ilvl="0">
        <w:start w:val="8"/>
        <w:numFmt w:val="bullet"/>
        <w:lvlText w:val=""/>
        <w:legacy w:legacy="1" w:legacySpace="0" w:legacyIndent="1"/>
        <w:lvlJc w:val="left"/>
        <w:pPr>
          <w:ind w:left="1" w:hanging="1"/>
        </w:pPr>
        <w:rPr>
          <w:rFonts w:ascii="WP IconicSymbolsA" w:hAnsi="WP IconicSymbolsA" w:hint="default"/>
        </w:rPr>
      </w:lvl>
    </w:lvlOverride>
  </w:num>
  <w:num w:numId="25" w16cid:durableId="737898155">
    <w:abstractNumId w:val="35"/>
  </w:num>
  <w:num w:numId="26" w16cid:durableId="1678849976">
    <w:abstractNumId w:val="28"/>
  </w:num>
  <w:num w:numId="27" w16cid:durableId="1344937941">
    <w:abstractNumId w:val="4"/>
  </w:num>
  <w:num w:numId="28" w16cid:durableId="1835994256">
    <w:abstractNumId w:val="16"/>
  </w:num>
  <w:num w:numId="29" w16cid:durableId="866992248">
    <w:abstractNumId w:val="10"/>
  </w:num>
  <w:num w:numId="30" w16cid:durableId="21130471">
    <w:abstractNumId w:val="30"/>
  </w:num>
  <w:num w:numId="31" w16cid:durableId="922255029">
    <w:abstractNumId w:val="33"/>
  </w:num>
  <w:num w:numId="32" w16cid:durableId="979578648">
    <w:abstractNumId w:val="14"/>
  </w:num>
  <w:num w:numId="33" w16cid:durableId="1900164370">
    <w:abstractNumId w:val="13"/>
  </w:num>
  <w:num w:numId="34" w16cid:durableId="1042899050">
    <w:abstractNumId w:val="34"/>
  </w:num>
  <w:num w:numId="35" w16cid:durableId="66348500">
    <w:abstractNumId w:val="6"/>
  </w:num>
  <w:num w:numId="36" w16cid:durableId="1395740900">
    <w:abstractNumId w:val="15"/>
  </w:num>
  <w:num w:numId="37" w16cid:durableId="1915620823">
    <w:abstractNumId w:val="9"/>
  </w:num>
  <w:num w:numId="38" w16cid:durableId="302779269">
    <w:abstractNumId w:val="3"/>
  </w:num>
  <w:num w:numId="39" w16cid:durableId="228661483">
    <w:abstractNumId w:val="23"/>
  </w:num>
  <w:num w:numId="40" w16cid:durableId="374623393">
    <w:abstractNumId w:val="5"/>
  </w:num>
  <w:num w:numId="41" w16cid:durableId="268197079">
    <w:abstractNumId w:val="2"/>
  </w:num>
  <w:num w:numId="42" w16cid:durableId="1847671562">
    <w:abstractNumId w:val="20"/>
  </w:num>
  <w:num w:numId="43" w16cid:durableId="484012677">
    <w:abstractNumId w:val="11"/>
  </w:num>
  <w:num w:numId="44" w16cid:durableId="522667881">
    <w:abstractNumId w:val="31"/>
  </w:num>
  <w:num w:numId="45" w16cid:durableId="1158112831">
    <w:abstractNumId w:val="26"/>
  </w:num>
  <w:num w:numId="46" w16cid:durableId="15507979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276"/>
    <w:rsid w:val="00001D6B"/>
    <w:rsid w:val="00013873"/>
    <w:rsid w:val="0001500D"/>
    <w:rsid w:val="000161B9"/>
    <w:rsid w:val="0002404C"/>
    <w:rsid w:val="00025272"/>
    <w:rsid w:val="00027A02"/>
    <w:rsid w:val="00045935"/>
    <w:rsid w:val="000614E4"/>
    <w:rsid w:val="0006792E"/>
    <w:rsid w:val="00075DC9"/>
    <w:rsid w:val="00082559"/>
    <w:rsid w:val="00082C49"/>
    <w:rsid w:val="000902FA"/>
    <w:rsid w:val="000948AD"/>
    <w:rsid w:val="000A2A66"/>
    <w:rsid w:val="000C0491"/>
    <w:rsid w:val="000C25DA"/>
    <w:rsid w:val="000D686F"/>
    <w:rsid w:val="000E05FA"/>
    <w:rsid w:val="000E5A2A"/>
    <w:rsid w:val="00100A14"/>
    <w:rsid w:val="00102F04"/>
    <w:rsid w:val="00103E0A"/>
    <w:rsid w:val="0012329F"/>
    <w:rsid w:val="00143D52"/>
    <w:rsid w:val="00172A2C"/>
    <w:rsid w:val="0018585E"/>
    <w:rsid w:val="001A2FD4"/>
    <w:rsid w:val="001B5424"/>
    <w:rsid w:val="001B6082"/>
    <w:rsid w:val="001B74EC"/>
    <w:rsid w:val="001C04E0"/>
    <w:rsid w:val="001D4941"/>
    <w:rsid w:val="001D5221"/>
    <w:rsid w:val="001E047A"/>
    <w:rsid w:val="00206F19"/>
    <w:rsid w:val="002174A6"/>
    <w:rsid w:val="00242519"/>
    <w:rsid w:val="002434D7"/>
    <w:rsid w:val="00256D94"/>
    <w:rsid w:val="00262CDB"/>
    <w:rsid w:val="00263216"/>
    <w:rsid w:val="00265090"/>
    <w:rsid w:val="00273124"/>
    <w:rsid w:val="002A1825"/>
    <w:rsid w:val="002A674C"/>
    <w:rsid w:val="002C7FFC"/>
    <w:rsid w:val="002D26FF"/>
    <w:rsid w:val="002D3C0F"/>
    <w:rsid w:val="002E04D1"/>
    <w:rsid w:val="002E1E7B"/>
    <w:rsid w:val="002E299E"/>
    <w:rsid w:val="002E716D"/>
    <w:rsid w:val="002F7DD1"/>
    <w:rsid w:val="00303D1E"/>
    <w:rsid w:val="0030538D"/>
    <w:rsid w:val="003065B0"/>
    <w:rsid w:val="00315634"/>
    <w:rsid w:val="00317947"/>
    <w:rsid w:val="00323EC3"/>
    <w:rsid w:val="00373C6A"/>
    <w:rsid w:val="00384C90"/>
    <w:rsid w:val="00387B30"/>
    <w:rsid w:val="003A18E9"/>
    <w:rsid w:val="003A5291"/>
    <w:rsid w:val="003A774B"/>
    <w:rsid w:val="003C531D"/>
    <w:rsid w:val="003D0522"/>
    <w:rsid w:val="003D4181"/>
    <w:rsid w:val="003D477F"/>
    <w:rsid w:val="003E7ADE"/>
    <w:rsid w:val="00400B8F"/>
    <w:rsid w:val="0042427B"/>
    <w:rsid w:val="00460937"/>
    <w:rsid w:val="00466DD5"/>
    <w:rsid w:val="0048385B"/>
    <w:rsid w:val="00487802"/>
    <w:rsid w:val="00493FF4"/>
    <w:rsid w:val="0049774B"/>
    <w:rsid w:val="004B1CB2"/>
    <w:rsid w:val="004B65B1"/>
    <w:rsid w:val="004C7D17"/>
    <w:rsid w:val="004D0962"/>
    <w:rsid w:val="004D1610"/>
    <w:rsid w:val="004E4940"/>
    <w:rsid w:val="0050244B"/>
    <w:rsid w:val="0051216E"/>
    <w:rsid w:val="0052780C"/>
    <w:rsid w:val="00532F88"/>
    <w:rsid w:val="00537FD4"/>
    <w:rsid w:val="00545AD9"/>
    <w:rsid w:val="0054621C"/>
    <w:rsid w:val="00557621"/>
    <w:rsid w:val="00561BCC"/>
    <w:rsid w:val="00591DE9"/>
    <w:rsid w:val="005B5061"/>
    <w:rsid w:val="005C4797"/>
    <w:rsid w:val="005D066F"/>
    <w:rsid w:val="005D0943"/>
    <w:rsid w:val="005E2ED4"/>
    <w:rsid w:val="005E508F"/>
    <w:rsid w:val="0061467D"/>
    <w:rsid w:val="00624E55"/>
    <w:rsid w:val="006264B9"/>
    <w:rsid w:val="00635648"/>
    <w:rsid w:val="00652985"/>
    <w:rsid w:val="00654917"/>
    <w:rsid w:val="0065689E"/>
    <w:rsid w:val="00661D8A"/>
    <w:rsid w:val="00676FF9"/>
    <w:rsid w:val="00694544"/>
    <w:rsid w:val="006A00F0"/>
    <w:rsid w:val="006A4622"/>
    <w:rsid w:val="006A6C74"/>
    <w:rsid w:val="006C434B"/>
    <w:rsid w:val="006D220F"/>
    <w:rsid w:val="006D4FD6"/>
    <w:rsid w:val="006D59D0"/>
    <w:rsid w:val="006E4A66"/>
    <w:rsid w:val="006E52AD"/>
    <w:rsid w:val="00705A85"/>
    <w:rsid w:val="007072D5"/>
    <w:rsid w:val="00710D0D"/>
    <w:rsid w:val="00717AEA"/>
    <w:rsid w:val="00723980"/>
    <w:rsid w:val="0074478B"/>
    <w:rsid w:val="007517F1"/>
    <w:rsid w:val="00776C3E"/>
    <w:rsid w:val="00782B57"/>
    <w:rsid w:val="0079066A"/>
    <w:rsid w:val="007952D3"/>
    <w:rsid w:val="0079644A"/>
    <w:rsid w:val="007A4AA0"/>
    <w:rsid w:val="007C2AE4"/>
    <w:rsid w:val="007C4682"/>
    <w:rsid w:val="007D17AC"/>
    <w:rsid w:val="007D4E9C"/>
    <w:rsid w:val="007E1707"/>
    <w:rsid w:val="007F11DE"/>
    <w:rsid w:val="008002E8"/>
    <w:rsid w:val="0081627B"/>
    <w:rsid w:val="00821377"/>
    <w:rsid w:val="0083210D"/>
    <w:rsid w:val="0083487E"/>
    <w:rsid w:val="00837D1D"/>
    <w:rsid w:val="0084775B"/>
    <w:rsid w:val="00860F26"/>
    <w:rsid w:val="00861C9F"/>
    <w:rsid w:val="00876313"/>
    <w:rsid w:val="00884F2A"/>
    <w:rsid w:val="00897F77"/>
    <w:rsid w:val="008A3BA0"/>
    <w:rsid w:val="008B0618"/>
    <w:rsid w:val="008B3551"/>
    <w:rsid w:val="008C5210"/>
    <w:rsid w:val="008D2029"/>
    <w:rsid w:val="008D2251"/>
    <w:rsid w:val="008E37B8"/>
    <w:rsid w:val="008E6A29"/>
    <w:rsid w:val="008F0583"/>
    <w:rsid w:val="00904C43"/>
    <w:rsid w:val="00906511"/>
    <w:rsid w:val="00917077"/>
    <w:rsid w:val="0094020F"/>
    <w:rsid w:val="00941B08"/>
    <w:rsid w:val="00946EEB"/>
    <w:rsid w:val="0096023C"/>
    <w:rsid w:val="00966391"/>
    <w:rsid w:val="00975C33"/>
    <w:rsid w:val="00992123"/>
    <w:rsid w:val="009975F6"/>
    <w:rsid w:val="009A6D51"/>
    <w:rsid w:val="009C293F"/>
    <w:rsid w:val="009E1A81"/>
    <w:rsid w:val="00A00ADB"/>
    <w:rsid w:val="00A1635F"/>
    <w:rsid w:val="00A25A31"/>
    <w:rsid w:val="00A40F72"/>
    <w:rsid w:val="00A52724"/>
    <w:rsid w:val="00A62F1C"/>
    <w:rsid w:val="00A63485"/>
    <w:rsid w:val="00A805F1"/>
    <w:rsid w:val="00AA4156"/>
    <w:rsid w:val="00AA7370"/>
    <w:rsid w:val="00AC4FEE"/>
    <w:rsid w:val="00AD19BF"/>
    <w:rsid w:val="00AF31D7"/>
    <w:rsid w:val="00AF74CD"/>
    <w:rsid w:val="00AF7ABC"/>
    <w:rsid w:val="00B02799"/>
    <w:rsid w:val="00B368AC"/>
    <w:rsid w:val="00B36BA1"/>
    <w:rsid w:val="00B36E04"/>
    <w:rsid w:val="00B446F5"/>
    <w:rsid w:val="00B62320"/>
    <w:rsid w:val="00BB256E"/>
    <w:rsid w:val="00BB71F7"/>
    <w:rsid w:val="00BC7AA8"/>
    <w:rsid w:val="00BD36A1"/>
    <w:rsid w:val="00BE40CB"/>
    <w:rsid w:val="00BE6EF8"/>
    <w:rsid w:val="00C064C4"/>
    <w:rsid w:val="00C075DC"/>
    <w:rsid w:val="00C10071"/>
    <w:rsid w:val="00C22C5D"/>
    <w:rsid w:val="00C2365C"/>
    <w:rsid w:val="00C30DFF"/>
    <w:rsid w:val="00C64B58"/>
    <w:rsid w:val="00C65213"/>
    <w:rsid w:val="00C66215"/>
    <w:rsid w:val="00C67DCD"/>
    <w:rsid w:val="00C71D5D"/>
    <w:rsid w:val="00C80D45"/>
    <w:rsid w:val="00C9033A"/>
    <w:rsid w:val="00C9189E"/>
    <w:rsid w:val="00C9575F"/>
    <w:rsid w:val="00CA6508"/>
    <w:rsid w:val="00CC0E27"/>
    <w:rsid w:val="00CD3F12"/>
    <w:rsid w:val="00CF01E6"/>
    <w:rsid w:val="00D27010"/>
    <w:rsid w:val="00D45F9A"/>
    <w:rsid w:val="00D626C2"/>
    <w:rsid w:val="00D74F49"/>
    <w:rsid w:val="00D93626"/>
    <w:rsid w:val="00DA4DD5"/>
    <w:rsid w:val="00DA6135"/>
    <w:rsid w:val="00DB4FEE"/>
    <w:rsid w:val="00DC23D4"/>
    <w:rsid w:val="00DC7113"/>
    <w:rsid w:val="00DD73C7"/>
    <w:rsid w:val="00DE34D3"/>
    <w:rsid w:val="00E129F2"/>
    <w:rsid w:val="00E21E6C"/>
    <w:rsid w:val="00E24271"/>
    <w:rsid w:val="00E319BA"/>
    <w:rsid w:val="00E355F9"/>
    <w:rsid w:val="00E3563E"/>
    <w:rsid w:val="00E439D7"/>
    <w:rsid w:val="00E54022"/>
    <w:rsid w:val="00E57E00"/>
    <w:rsid w:val="00E62F29"/>
    <w:rsid w:val="00E72E27"/>
    <w:rsid w:val="00E822FC"/>
    <w:rsid w:val="00E910A6"/>
    <w:rsid w:val="00E955C1"/>
    <w:rsid w:val="00EA20B0"/>
    <w:rsid w:val="00EB39B5"/>
    <w:rsid w:val="00F01997"/>
    <w:rsid w:val="00F02027"/>
    <w:rsid w:val="00F11124"/>
    <w:rsid w:val="00F14346"/>
    <w:rsid w:val="00F17124"/>
    <w:rsid w:val="00F35C55"/>
    <w:rsid w:val="00F363D0"/>
    <w:rsid w:val="00F51AA4"/>
    <w:rsid w:val="00F60884"/>
    <w:rsid w:val="00F64060"/>
    <w:rsid w:val="00F65A66"/>
    <w:rsid w:val="00F93635"/>
    <w:rsid w:val="00F94B97"/>
    <w:rsid w:val="00FA6317"/>
    <w:rsid w:val="00FB190F"/>
    <w:rsid w:val="00FB5047"/>
    <w:rsid w:val="00FD6276"/>
    <w:rsid w:val="00FE4983"/>
    <w:rsid w:val="00FE6F82"/>
    <w:rsid w:val="00FE7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2"/>
    </o:shapelayout>
  </w:shapeDefaults>
  <w:decimalSymbol w:val="."/>
  <w:listSeparator w:val=","/>
  <w14:docId w14:val="203DB97D"/>
  <w15:chartTrackingRefBased/>
  <w15:docId w15:val="{30FEACB5-D851-44D1-9B84-491C23CE8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F49"/>
    <w:pPr>
      <w:jc w:val="both"/>
    </w:pPr>
    <w:rPr>
      <w:sz w:val="24"/>
      <w:szCs w:val="24"/>
    </w:rPr>
  </w:style>
  <w:style w:type="paragraph" w:styleId="Heading1">
    <w:name w:val="heading 1"/>
    <w:basedOn w:val="Normal"/>
    <w:next w:val="Normal"/>
    <w:qFormat/>
    <w:rsid w:val="00D74F49"/>
    <w:pPr>
      <w:keepNext/>
      <w:tabs>
        <w:tab w:val="left" w:pos="1008"/>
        <w:tab w:val="left" w:pos="1440"/>
        <w:tab w:val="left" w:pos="1872"/>
        <w:tab w:val="left" w:pos="2304"/>
        <w:tab w:val="left" w:pos="2736"/>
        <w:tab w:val="left" w:pos="3168"/>
        <w:tab w:val="left" w:pos="3600"/>
      </w:tabs>
      <w:outlineLvl w:val="0"/>
    </w:pPr>
    <w:rPr>
      <w:rFonts w:ascii="Arial" w:hAnsi="Arial" w:cs="Arial"/>
      <w:b/>
      <w:bCs/>
      <w:color w:val="000000"/>
      <w:u w:val="single"/>
    </w:rPr>
  </w:style>
  <w:style w:type="paragraph" w:styleId="Heading2">
    <w:name w:val="heading 2"/>
    <w:basedOn w:val="Normal"/>
    <w:next w:val="Normal"/>
    <w:link w:val="Heading2Char"/>
    <w:semiHidden/>
    <w:unhideWhenUsed/>
    <w:qFormat/>
    <w:rsid w:val="00E355F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C075D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D74F49"/>
    <w:pPr>
      <w:autoSpaceDE w:val="0"/>
      <w:autoSpaceDN w:val="0"/>
      <w:adjustRightInd w:val="0"/>
      <w:ind w:left="720"/>
      <w:jc w:val="both"/>
    </w:pPr>
    <w:rPr>
      <w:szCs w:val="24"/>
    </w:rPr>
  </w:style>
  <w:style w:type="paragraph" w:styleId="Header">
    <w:name w:val="header"/>
    <w:basedOn w:val="Normal"/>
    <w:rsid w:val="00D74F49"/>
    <w:pPr>
      <w:tabs>
        <w:tab w:val="center" w:pos="4320"/>
        <w:tab w:val="right" w:pos="8640"/>
      </w:tabs>
    </w:pPr>
  </w:style>
  <w:style w:type="paragraph" w:styleId="Footer">
    <w:name w:val="footer"/>
    <w:basedOn w:val="Normal"/>
    <w:rsid w:val="00D74F49"/>
    <w:pPr>
      <w:tabs>
        <w:tab w:val="center" w:pos="4320"/>
        <w:tab w:val="right" w:pos="8640"/>
      </w:tabs>
    </w:pPr>
  </w:style>
  <w:style w:type="character" w:styleId="PageNumber">
    <w:name w:val="page number"/>
    <w:basedOn w:val="DefaultParagraphFont"/>
    <w:rsid w:val="00D74F49"/>
  </w:style>
  <w:style w:type="paragraph" w:styleId="BodyText">
    <w:name w:val="Body Text"/>
    <w:basedOn w:val="Normal"/>
    <w:rsid w:val="00D74F49"/>
    <w:pPr>
      <w:tabs>
        <w:tab w:val="left" w:pos="1008"/>
        <w:tab w:val="left" w:pos="1440"/>
        <w:tab w:val="left" w:pos="1872"/>
        <w:tab w:val="left" w:pos="2304"/>
        <w:tab w:val="left" w:pos="2736"/>
        <w:tab w:val="left" w:pos="3168"/>
        <w:tab w:val="left" w:pos="3600"/>
      </w:tabs>
    </w:pPr>
    <w:rPr>
      <w:rFonts w:ascii="Arial" w:hAnsi="Arial" w:cs="Arial"/>
    </w:rPr>
  </w:style>
  <w:style w:type="paragraph" w:styleId="BodyTextIndent">
    <w:name w:val="Body Text Indent"/>
    <w:basedOn w:val="Normal"/>
    <w:rsid w:val="00D74F49"/>
    <w:pPr>
      <w:numPr>
        <w:ilvl w:val="12"/>
      </w:numPr>
      <w:tabs>
        <w:tab w:val="left" w:pos="1008"/>
        <w:tab w:val="left" w:pos="1440"/>
        <w:tab w:val="left" w:pos="1872"/>
        <w:tab w:val="left" w:pos="2304"/>
        <w:tab w:val="left" w:pos="2736"/>
        <w:tab w:val="left" w:pos="3168"/>
        <w:tab w:val="left" w:pos="3600"/>
      </w:tabs>
      <w:ind w:left="1872" w:hanging="1872"/>
    </w:pPr>
    <w:rPr>
      <w:rFonts w:ascii="Arial" w:hAnsi="Arial" w:cs="Arial"/>
      <w:color w:val="000000"/>
    </w:rPr>
  </w:style>
  <w:style w:type="paragraph" w:styleId="BalloonText">
    <w:name w:val="Balloon Text"/>
    <w:basedOn w:val="Normal"/>
    <w:semiHidden/>
    <w:rsid w:val="00A40F72"/>
    <w:rPr>
      <w:rFonts w:ascii="Tahoma" w:hAnsi="Tahoma" w:cs="Tahoma"/>
      <w:sz w:val="16"/>
      <w:szCs w:val="16"/>
    </w:rPr>
  </w:style>
  <w:style w:type="character" w:customStyle="1" w:styleId="Heading2Char">
    <w:name w:val="Heading 2 Char"/>
    <w:link w:val="Heading2"/>
    <w:semiHidden/>
    <w:rsid w:val="00E355F9"/>
    <w:rPr>
      <w:rFonts w:ascii="Cambria" w:eastAsia="Times New Roman" w:hAnsi="Cambria" w:cs="Times New Roman"/>
      <w:b/>
      <w:bCs/>
      <w:i/>
      <w:iCs/>
      <w:sz w:val="28"/>
      <w:szCs w:val="28"/>
    </w:rPr>
  </w:style>
  <w:style w:type="paragraph" w:styleId="ListParagraph">
    <w:name w:val="List Paragraph"/>
    <w:basedOn w:val="Normal"/>
    <w:uiPriority w:val="34"/>
    <w:qFormat/>
    <w:rsid w:val="00E355F9"/>
    <w:pPr>
      <w:ind w:left="720"/>
    </w:pPr>
    <w:rPr>
      <w:rFonts w:ascii="Arial" w:hAnsi="Arial" w:cs="Arial"/>
    </w:rPr>
  </w:style>
  <w:style w:type="character" w:customStyle="1" w:styleId="Heading3Char">
    <w:name w:val="Heading 3 Char"/>
    <w:link w:val="Heading3"/>
    <w:rsid w:val="00C075DC"/>
    <w:rPr>
      <w:rFonts w:ascii="Cambria" w:eastAsia="Times New Roman" w:hAnsi="Cambria" w:cs="Times New Roman"/>
      <w:b/>
      <w:bCs/>
      <w:sz w:val="26"/>
      <w:szCs w:val="26"/>
    </w:rPr>
  </w:style>
  <w:style w:type="paragraph" w:customStyle="1" w:styleId="CM27">
    <w:name w:val="CM27"/>
    <w:basedOn w:val="Normal"/>
    <w:next w:val="Normal"/>
    <w:uiPriority w:val="99"/>
    <w:rsid w:val="000948AD"/>
    <w:pPr>
      <w:autoSpaceDE w:val="0"/>
      <w:autoSpaceDN w:val="0"/>
      <w:adjustRightInd w:val="0"/>
      <w:spacing w:line="276" w:lineRule="atLeast"/>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4FF22-38E7-4546-A558-52744F977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3597</Words>
  <Characters>20504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SAMPLE DEBRIS MANAGEMENT PLAN (ANNEX)</vt:lpstr>
    </vt:vector>
  </TitlesOfParts>
  <Company>Oregon State Police</Company>
  <LinksUpToDate>false</LinksUpToDate>
  <CharactersWithSpaces>24053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DEBRIS MANAGEMENT PLAN (ANNEX)</dc:title>
  <dc:subject/>
  <dc:creator>Dan Hiller</dc:creator>
  <cp:keywords/>
  <cp:lastModifiedBy>Lueking, Logan</cp:lastModifiedBy>
  <cp:revision>4</cp:revision>
  <cp:lastPrinted>2009-01-07T21:50:00Z</cp:lastPrinted>
  <dcterms:created xsi:type="dcterms:W3CDTF">2025-01-21T20:33:00Z</dcterms:created>
  <dcterms:modified xsi:type="dcterms:W3CDTF">2025-02-25T14:06:00Z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-1696448560</vt:i4>
  </property>
  <property fmtid="{D5CDD505-2E9C-101B-9397-08002B2CF9AE}" pid="3" name="_EmailSubject">
    <vt:lpwstr>Debris Plan and Recovery Plan</vt:lpwstr>
  </property>
  <property fmtid="{D5CDD505-2E9C-101B-9397-08002B2CF9AE}" pid="4" name="_AuthorEmail">
    <vt:lpwstr>georgia.welton@nema.state.ne.us</vt:lpwstr>
  </property>
  <property fmtid="{D5CDD505-2E9C-101B-9397-08002B2CF9AE}" pid="5" name="_AuthorEmailDisplayName">
    <vt:lpwstr>Welton, Georgia Ms. NEMA NE-ARNG</vt:lpwstr>
  </property>
  <property fmtid="{D5CDD505-2E9C-101B-9397-08002B2CF9AE}" pid="6" name="_ReviewingToolsShownOnce">
    <vt:lpwstr/>
  </property>
</Properties>
</file>